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365A" w:rsidRPr="00B4365A" w:rsidRDefault="00B4365A" w:rsidP="00A61827">
      <w:pPr>
        <w:spacing w:after="60"/>
        <w:rPr>
          <w:rFonts w:eastAsia="SimSun"/>
          <w:b/>
          <w:bCs/>
          <w:szCs w:val="20"/>
          <w:lang w:val="en-US"/>
        </w:rPr>
      </w:pPr>
      <w:bookmarkStart w:id="0" w:name="_GoBack"/>
      <w:bookmarkEnd w:id="0"/>
    </w:p>
    <w:p w:rsidR="00B4365A" w:rsidRPr="00B4365A" w:rsidRDefault="00B4365A" w:rsidP="00B4365A">
      <w:pPr>
        <w:spacing w:after="60"/>
        <w:jc w:val="center"/>
        <w:rPr>
          <w:rFonts w:eastAsia="SimSun"/>
          <w:b/>
          <w:bCs/>
          <w:szCs w:val="20"/>
          <w:lang w:val="en-US"/>
        </w:rPr>
      </w:pPr>
      <w:r w:rsidRPr="00B4365A">
        <w:rPr>
          <w:rFonts w:eastAsia="SimSun"/>
          <w:b/>
          <w:bCs/>
          <w:szCs w:val="20"/>
          <w:lang w:val="en-US"/>
        </w:rPr>
        <w:t>UNDP Capacity Development Scorecard</w:t>
      </w:r>
    </w:p>
    <w:p w:rsidR="00B4365A" w:rsidRPr="00B4365A" w:rsidRDefault="00B4365A" w:rsidP="00B4365A">
      <w:pPr>
        <w:spacing w:after="60"/>
        <w:jc w:val="center"/>
        <w:rPr>
          <w:rFonts w:eastAsia="SimSun"/>
          <w:b/>
          <w:bCs/>
          <w:szCs w:val="20"/>
          <w:lang w:val="en-US"/>
        </w:rPr>
      </w:pPr>
      <w:r w:rsidRPr="00B4365A">
        <w:rPr>
          <w:rFonts w:eastAsia="SimSun"/>
          <w:b/>
          <w:bCs/>
          <w:szCs w:val="20"/>
          <w:lang w:val="en-US"/>
        </w:rPr>
        <w:t xml:space="preserve">(A) </w:t>
      </w:r>
      <w:r w:rsidR="00F25451">
        <w:rPr>
          <w:rFonts w:eastAsia="SimSun"/>
          <w:b/>
          <w:bCs/>
          <w:szCs w:val="20"/>
          <w:lang w:val="en-US"/>
        </w:rPr>
        <w:t>Anuradhapura</w:t>
      </w:r>
      <w:r w:rsidR="0013023C">
        <w:rPr>
          <w:rFonts w:eastAsia="SimSun"/>
          <w:b/>
          <w:bCs/>
          <w:szCs w:val="20"/>
          <w:lang w:val="en-US"/>
        </w:rPr>
        <w:t xml:space="preserve"> and </w:t>
      </w:r>
      <w:proofErr w:type="spellStart"/>
      <w:r w:rsidR="0013023C">
        <w:rPr>
          <w:rFonts w:eastAsia="SimSun"/>
          <w:b/>
          <w:bCs/>
          <w:szCs w:val="20"/>
          <w:lang w:val="en-US"/>
        </w:rPr>
        <w:t>Mannar</w:t>
      </w:r>
      <w:proofErr w:type="spellEnd"/>
      <w:r w:rsidR="0013023C">
        <w:rPr>
          <w:rFonts w:eastAsia="SimSun"/>
          <w:b/>
          <w:bCs/>
          <w:szCs w:val="20"/>
          <w:lang w:val="en-US"/>
        </w:rPr>
        <w:t xml:space="preserve"> </w:t>
      </w:r>
      <w:r w:rsidR="00F25451">
        <w:rPr>
          <w:rFonts w:eastAsia="SimSun"/>
          <w:b/>
          <w:bCs/>
          <w:szCs w:val="20"/>
          <w:lang w:val="en-US"/>
        </w:rPr>
        <w:t>District</w:t>
      </w: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3"/>
        <w:gridCol w:w="2234"/>
        <w:gridCol w:w="717"/>
        <w:gridCol w:w="3333"/>
        <w:gridCol w:w="2739"/>
        <w:gridCol w:w="1788"/>
      </w:tblGrid>
      <w:tr w:rsidR="00B4365A" w:rsidRPr="00B4365A" w:rsidTr="00F25451">
        <w:tc>
          <w:tcPr>
            <w:tcW w:w="718" w:type="pct"/>
            <w:shd w:val="clear" w:color="auto" w:fill="C2D69B"/>
            <w:vAlign w:val="center"/>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Capacity Result / Indicator</w:t>
            </w:r>
            <w:r w:rsidRPr="00B4365A">
              <w:rPr>
                <w:rFonts w:eastAsia="SimSun"/>
                <w:sz w:val="18"/>
                <w:vertAlign w:val="superscript"/>
                <w:lang w:val="en-US"/>
              </w:rPr>
              <w:footnoteReference w:id="1"/>
            </w:r>
          </w:p>
        </w:tc>
        <w:tc>
          <w:tcPr>
            <w:tcW w:w="885" w:type="pct"/>
            <w:shd w:val="clear" w:color="auto" w:fill="C2D69B"/>
            <w:vAlign w:val="center"/>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Staged Indicators</w:t>
            </w:r>
          </w:p>
        </w:tc>
        <w:tc>
          <w:tcPr>
            <w:tcW w:w="284" w:type="pct"/>
            <w:shd w:val="clear" w:color="auto" w:fill="C2D69B"/>
            <w:vAlign w:val="center"/>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Score</w:t>
            </w:r>
          </w:p>
        </w:tc>
        <w:tc>
          <w:tcPr>
            <w:tcW w:w="1320" w:type="pct"/>
            <w:shd w:val="clear" w:color="auto" w:fill="C2D69B"/>
            <w:vAlign w:val="center"/>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Comments</w:t>
            </w:r>
          </w:p>
        </w:tc>
        <w:tc>
          <w:tcPr>
            <w:tcW w:w="1085" w:type="pct"/>
            <w:shd w:val="clear" w:color="auto" w:fill="C2D69B"/>
            <w:vAlign w:val="center"/>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Next Steps</w:t>
            </w:r>
          </w:p>
        </w:tc>
        <w:tc>
          <w:tcPr>
            <w:tcW w:w="708" w:type="pct"/>
            <w:shd w:val="clear" w:color="auto" w:fill="C2D69B"/>
            <w:vAlign w:val="center"/>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Contribution</w:t>
            </w:r>
          </w:p>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to which</w:t>
            </w:r>
          </w:p>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Outcome</w:t>
            </w:r>
          </w:p>
        </w:tc>
      </w:tr>
      <w:tr w:rsidR="00B4365A" w:rsidRPr="00B4365A" w:rsidTr="00B4365A">
        <w:tc>
          <w:tcPr>
            <w:tcW w:w="5000" w:type="pct"/>
            <w:gridSpan w:val="6"/>
            <w:shd w:val="clear" w:color="auto" w:fill="D6E3BC"/>
          </w:tcPr>
          <w:p w:rsidR="00B4365A" w:rsidRPr="00B4365A" w:rsidRDefault="00B4365A" w:rsidP="00B4365A">
            <w:pPr>
              <w:spacing w:after="60"/>
              <w:rPr>
                <w:rFonts w:eastAsia="SimSun"/>
                <w:b/>
                <w:bCs/>
                <w:sz w:val="18"/>
                <w:szCs w:val="18"/>
                <w:lang w:val="en-US"/>
              </w:rPr>
            </w:pPr>
            <w:r w:rsidRPr="00B4365A">
              <w:rPr>
                <w:rFonts w:eastAsia="SimSun"/>
                <w:b/>
                <w:bCs/>
                <w:sz w:val="18"/>
                <w:szCs w:val="18"/>
                <w:lang w:val="en-US"/>
              </w:rPr>
              <w:t>CR 1: Capacities for engagement</w:t>
            </w:r>
          </w:p>
        </w:tc>
      </w:tr>
      <w:tr w:rsidR="00B4365A" w:rsidRPr="00B4365A" w:rsidTr="00F25451">
        <w:tc>
          <w:tcPr>
            <w:tcW w:w="718" w:type="pct"/>
            <w:shd w:val="clear" w:color="auto" w:fill="auto"/>
          </w:tcPr>
          <w:p w:rsidR="00B4365A" w:rsidRPr="00B4365A" w:rsidRDefault="00B4365A" w:rsidP="00B4365A">
            <w:pPr>
              <w:autoSpaceDE w:val="0"/>
              <w:autoSpaceDN w:val="0"/>
              <w:adjustRightInd w:val="0"/>
              <w:jc w:val="left"/>
              <w:rPr>
                <w:rFonts w:eastAsia="SimSun"/>
                <w:b/>
                <w:bCs/>
                <w:sz w:val="18"/>
                <w:szCs w:val="18"/>
                <w:lang w:val="en-US"/>
              </w:rPr>
            </w:pPr>
            <w:r w:rsidRPr="00B4365A">
              <w:rPr>
                <w:rFonts w:eastAsia="SimSun"/>
                <w:sz w:val="18"/>
                <w:szCs w:val="18"/>
                <w:lang w:val="en-US"/>
              </w:rPr>
              <w:t>1.1. Degree of legitimacy/ mandate of lead environment organizations</w:t>
            </w:r>
          </w:p>
        </w:tc>
        <w:tc>
          <w:tcPr>
            <w:tcW w:w="885" w:type="pct"/>
            <w:shd w:val="clear" w:color="auto" w:fill="auto"/>
          </w:tcPr>
          <w:p w:rsidR="00B4365A" w:rsidRPr="00B4365A" w:rsidRDefault="002B4B22" w:rsidP="00B4365A">
            <w:pPr>
              <w:spacing w:after="60"/>
              <w:jc w:val="left"/>
              <w:rPr>
                <w:rFonts w:eastAsia="SimSun"/>
                <w:sz w:val="18"/>
                <w:szCs w:val="18"/>
                <w:lang w:val="en-US"/>
              </w:rPr>
            </w:pPr>
            <w:r w:rsidRPr="002B4B22">
              <w:rPr>
                <w:rFonts w:eastAsia="SimSun"/>
                <w:sz w:val="18"/>
                <w:szCs w:val="18"/>
                <w:lang w:val="en-US"/>
              </w:rPr>
              <w:t>Authority and legitimacy of all lead organizations responsible for environmental management recognized by stakeholders</w:t>
            </w:r>
          </w:p>
        </w:tc>
        <w:tc>
          <w:tcPr>
            <w:tcW w:w="284" w:type="pct"/>
            <w:shd w:val="clear" w:color="auto" w:fill="auto"/>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3</w:t>
            </w:r>
          </w:p>
        </w:tc>
        <w:tc>
          <w:tcPr>
            <w:tcW w:w="1320" w:type="pct"/>
            <w:shd w:val="clear" w:color="auto" w:fill="auto"/>
          </w:tcPr>
          <w:p w:rsidR="00B4365A" w:rsidRPr="00B4365A" w:rsidRDefault="002164C3" w:rsidP="002164C3">
            <w:pPr>
              <w:spacing w:after="60"/>
              <w:jc w:val="left"/>
              <w:rPr>
                <w:rFonts w:eastAsia="SimSun"/>
                <w:sz w:val="18"/>
                <w:szCs w:val="18"/>
                <w:lang w:val="en-US"/>
              </w:rPr>
            </w:pPr>
            <w:r>
              <w:rPr>
                <w:rFonts w:eastAsia="SimSun"/>
                <w:sz w:val="18"/>
                <w:szCs w:val="18"/>
                <w:lang w:val="en-US"/>
              </w:rPr>
              <w:t xml:space="preserve">District Secretariat is the decentralized arm of the central government. Therefore by default the District Secretariat is the legitimate and mandated organization to represent the central government. They implement </w:t>
            </w:r>
            <w:proofErr w:type="spellStart"/>
            <w:r>
              <w:rPr>
                <w:rFonts w:eastAsia="SimSun"/>
                <w:sz w:val="18"/>
                <w:szCs w:val="18"/>
                <w:lang w:val="en-US"/>
              </w:rPr>
              <w:t>programmes</w:t>
            </w:r>
            <w:proofErr w:type="spellEnd"/>
            <w:r>
              <w:rPr>
                <w:rFonts w:eastAsia="SimSun"/>
                <w:sz w:val="18"/>
                <w:szCs w:val="18"/>
                <w:lang w:val="en-US"/>
              </w:rPr>
              <w:t xml:space="preserve"> in collaboration with the line ministries and technical agencies. Forestry and wild life includes in this category. In addition to that when it comes to the portfolios shared with the Provincial Councils also the District administration plays a legitimate and mandated role accepted by all the stakeholders. The subjects like the tourism and agriculture belongs to this category.    </w:t>
            </w:r>
            <w:r w:rsidR="00B4365A" w:rsidRPr="00B4365A">
              <w:rPr>
                <w:rFonts w:eastAsia="SimSun"/>
                <w:sz w:val="18"/>
                <w:szCs w:val="18"/>
                <w:lang w:val="en-US"/>
              </w:rPr>
              <w:t xml:space="preserve"> </w:t>
            </w:r>
          </w:p>
        </w:tc>
        <w:tc>
          <w:tcPr>
            <w:tcW w:w="1085" w:type="pct"/>
          </w:tcPr>
          <w:p w:rsidR="00B4365A" w:rsidRPr="00FA38D5" w:rsidRDefault="00007BD7" w:rsidP="00B4365A">
            <w:pPr>
              <w:spacing w:after="60"/>
              <w:jc w:val="left"/>
              <w:rPr>
                <w:rFonts w:eastAsia="SimSun"/>
                <w:bCs/>
                <w:sz w:val="18"/>
                <w:szCs w:val="18"/>
                <w:lang w:val="en-US"/>
              </w:rPr>
            </w:pPr>
            <w:r w:rsidRPr="00FA38D5">
              <w:rPr>
                <w:rFonts w:eastAsia="SimSun"/>
                <w:sz w:val="18"/>
                <w:szCs w:val="18"/>
                <w:lang w:val="en-US"/>
              </w:rPr>
              <w:t xml:space="preserve">The project has a two-pronged approach to ensure the effectiveness of the landscape level work. One of them is to work closely with the provincial, district and divisional level power and administrative structures. Therefore, the project accepts and build on the legitimacy of the District Secretariats. </w:t>
            </w:r>
          </w:p>
        </w:tc>
        <w:tc>
          <w:tcPr>
            <w:tcW w:w="708" w:type="pct"/>
            <w:shd w:val="clear" w:color="auto" w:fill="auto"/>
          </w:tcPr>
          <w:p w:rsidR="00B4365A" w:rsidRPr="00FA38D5" w:rsidRDefault="00B4365A" w:rsidP="00B4365A">
            <w:pPr>
              <w:spacing w:after="60"/>
              <w:jc w:val="center"/>
              <w:rPr>
                <w:rFonts w:eastAsia="SimSun"/>
                <w:sz w:val="18"/>
                <w:szCs w:val="18"/>
                <w:lang w:val="en-US"/>
              </w:rPr>
            </w:pPr>
            <w:r w:rsidRPr="00FA38D5">
              <w:rPr>
                <w:rFonts w:eastAsia="SimSun"/>
                <w:sz w:val="18"/>
                <w:szCs w:val="18"/>
                <w:lang w:val="en-US"/>
              </w:rPr>
              <w:t>All</w:t>
            </w:r>
          </w:p>
        </w:tc>
      </w:tr>
      <w:tr w:rsidR="00B4365A" w:rsidRPr="00B4365A" w:rsidTr="00F25451">
        <w:tc>
          <w:tcPr>
            <w:tcW w:w="718" w:type="pct"/>
            <w:shd w:val="clear" w:color="auto" w:fill="auto"/>
          </w:tcPr>
          <w:p w:rsidR="00B4365A" w:rsidRPr="00B4365A" w:rsidRDefault="00B4365A" w:rsidP="00B4365A">
            <w:pPr>
              <w:autoSpaceDE w:val="0"/>
              <w:autoSpaceDN w:val="0"/>
              <w:adjustRightInd w:val="0"/>
              <w:jc w:val="left"/>
              <w:rPr>
                <w:rFonts w:eastAsia="SimSun"/>
                <w:b/>
                <w:bCs/>
                <w:sz w:val="18"/>
                <w:szCs w:val="18"/>
                <w:lang w:val="en-US"/>
              </w:rPr>
            </w:pPr>
            <w:r w:rsidRPr="00B4365A">
              <w:rPr>
                <w:rFonts w:eastAsia="SimSun"/>
                <w:b/>
                <w:bCs/>
                <w:sz w:val="18"/>
                <w:szCs w:val="18"/>
                <w:lang w:val="en-US"/>
              </w:rPr>
              <w:t>1.2</w:t>
            </w:r>
            <w:r w:rsidRPr="00B4365A">
              <w:rPr>
                <w:rFonts w:eastAsia="SimSun"/>
                <w:sz w:val="18"/>
                <w:szCs w:val="18"/>
                <w:lang w:val="en-US"/>
              </w:rPr>
              <w:t xml:space="preserve"> Existence of operational co-management mechanisms for rangeland or forest management</w:t>
            </w:r>
          </w:p>
        </w:tc>
        <w:tc>
          <w:tcPr>
            <w:tcW w:w="885" w:type="pct"/>
            <w:shd w:val="clear" w:color="auto" w:fill="auto"/>
          </w:tcPr>
          <w:p w:rsidR="00B4365A" w:rsidRPr="00B4365A" w:rsidRDefault="00DB2B5E" w:rsidP="00B4365A">
            <w:pPr>
              <w:spacing w:after="60"/>
              <w:jc w:val="left"/>
              <w:rPr>
                <w:rFonts w:eastAsia="SimSun"/>
                <w:sz w:val="18"/>
                <w:szCs w:val="18"/>
                <w:lang w:val="en-US"/>
              </w:rPr>
            </w:pPr>
            <w:r>
              <w:t>Some co-management mechanisms are in place and operational</w:t>
            </w:r>
          </w:p>
        </w:tc>
        <w:tc>
          <w:tcPr>
            <w:tcW w:w="284" w:type="pct"/>
            <w:shd w:val="clear" w:color="auto" w:fill="auto"/>
          </w:tcPr>
          <w:p w:rsidR="00B4365A" w:rsidRPr="00B4365A" w:rsidRDefault="00026F73" w:rsidP="00B4365A">
            <w:pPr>
              <w:spacing w:after="60"/>
              <w:jc w:val="center"/>
              <w:rPr>
                <w:rFonts w:eastAsia="SimSun"/>
                <w:b/>
                <w:bCs/>
                <w:sz w:val="18"/>
                <w:szCs w:val="18"/>
                <w:lang w:val="en-US"/>
              </w:rPr>
            </w:pPr>
            <w:r>
              <w:rPr>
                <w:rFonts w:eastAsia="SimSun"/>
                <w:b/>
                <w:bCs/>
                <w:sz w:val="18"/>
                <w:szCs w:val="18"/>
                <w:lang w:val="en-US"/>
              </w:rPr>
              <w:t>1</w:t>
            </w:r>
          </w:p>
        </w:tc>
        <w:tc>
          <w:tcPr>
            <w:tcW w:w="1320" w:type="pct"/>
            <w:shd w:val="clear" w:color="auto" w:fill="auto"/>
          </w:tcPr>
          <w:p w:rsidR="00B4365A" w:rsidRPr="002E10F0" w:rsidRDefault="002164C3" w:rsidP="00B4365A">
            <w:pPr>
              <w:spacing w:after="60"/>
              <w:jc w:val="left"/>
              <w:rPr>
                <w:rFonts w:eastAsia="SimSun"/>
                <w:sz w:val="18"/>
                <w:szCs w:val="18"/>
                <w:lang w:val="en-US"/>
              </w:rPr>
            </w:pPr>
            <w:r>
              <w:rPr>
                <w:rFonts w:eastAsia="SimSun"/>
                <w:sz w:val="18"/>
                <w:szCs w:val="18"/>
                <w:lang w:val="en-US"/>
              </w:rPr>
              <w:t xml:space="preserve">Agencies responsible for forest management represent in the District Agriculture Committee. These agencies include the Forest Department, Department of Wild Life Conservation and the Land Use Policy Planning </w:t>
            </w:r>
            <w:r w:rsidR="002E10F0">
              <w:rPr>
                <w:rFonts w:eastAsia="SimSun"/>
                <w:sz w:val="18"/>
                <w:szCs w:val="18"/>
                <w:lang w:val="en-US"/>
              </w:rPr>
              <w:t xml:space="preserve">Division. Other key government agencies are also </w:t>
            </w:r>
            <w:proofErr w:type="gramStart"/>
            <w:r w:rsidR="002E10F0">
              <w:rPr>
                <w:rFonts w:eastAsia="SimSun"/>
                <w:sz w:val="18"/>
                <w:szCs w:val="18"/>
                <w:lang w:val="en-US"/>
              </w:rPr>
              <w:t>represent</w:t>
            </w:r>
            <w:proofErr w:type="gramEnd"/>
            <w:r w:rsidR="002E10F0">
              <w:rPr>
                <w:rFonts w:eastAsia="SimSun"/>
                <w:sz w:val="18"/>
                <w:szCs w:val="18"/>
                <w:lang w:val="en-US"/>
              </w:rPr>
              <w:t xml:space="preserve"> in the District Agriculture Committee enabling co management related decision making and implementation. But these agencies don’t develop any co management plan. </w:t>
            </w:r>
            <w:proofErr w:type="gramStart"/>
            <w:r w:rsidR="002E10F0">
              <w:rPr>
                <w:rFonts w:eastAsia="SimSun"/>
                <w:sz w:val="18"/>
                <w:szCs w:val="18"/>
                <w:lang w:val="en-US"/>
              </w:rPr>
              <w:t>Therefore</w:t>
            </w:r>
            <w:proofErr w:type="gramEnd"/>
            <w:r w:rsidR="002E10F0">
              <w:rPr>
                <w:rFonts w:eastAsia="SimSun"/>
                <w:sz w:val="18"/>
                <w:szCs w:val="18"/>
                <w:lang w:val="en-US"/>
              </w:rPr>
              <w:t xml:space="preserve"> the collaboration is limited to specific areas of operation such as </w:t>
            </w:r>
            <w:r w:rsidR="002E10F0">
              <w:rPr>
                <w:rFonts w:eastAsia="SimSun"/>
                <w:sz w:val="18"/>
                <w:szCs w:val="18"/>
                <w:lang w:val="en-US"/>
              </w:rPr>
              <w:lastRenderedPageBreak/>
              <w:t xml:space="preserve">releasing forest lands for development activities etc. </w:t>
            </w:r>
            <w:r w:rsidR="00B4365A" w:rsidRPr="00B4365A">
              <w:rPr>
                <w:rFonts w:eastAsia="SimSun"/>
                <w:sz w:val="18"/>
                <w:szCs w:val="18"/>
                <w:lang w:val="en-US"/>
              </w:rPr>
              <w:t xml:space="preserve"> </w:t>
            </w:r>
          </w:p>
        </w:tc>
        <w:tc>
          <w:tcPr>
            <w:tcW w:w="1085" w:type="pct"/>
          </w:tcPr>
          <w:p w:rsidR="00B4365A" w:rsidRPr="00FA38D5" w:rsidRDefault="008C7DC5" w:rsidP="00B4365A">
            <w:pPr>
              <w:spacing w:after="60"/>
              <w:jc w:val="left"/>
              <w:rPr>
                <w:rFonts w:eastAsia="SimSun"/>
                <w:sz w:val="18"/>
                <w:szCs w:val="18"/>
                <w:lang w:val="en-US"/>
              </w:rPr>
            </w:pPr>
            <w:r w:rsidRPr="00FA38D5">
              <w:rPr>
                <w:rFonts w:eastAsia="SimSun"/>
                <w:sz w:val="18"/>
                <w:szCs w:val="18"/>
                <w:lang w:val="en-US"/>
              </w:rPr>
              <w:lastRenderedPageBreak/>
              <w:t xml:space="preserve">A Training Needs Assessment (TNA) will be conducted for the local level planning processes. Another TNA will be conducted after completing the landscape designing.  Based on the findings of the Training Needs Assessments, in service training </w:t>
            </w:r>
            <w:proofErr w:type="spellStart"/>
            <w:r w:rsidRPr="00FA38D5">
              <w:rPr>
                <w:rFonts w:eastAsia="SimSun"/>
                <w:sz w:val="18"/>
                <w:szCs w:val="18"/>
                <w:lang w:val="en-US"/>
              </w:rPr>
              <w:t>programmes</w:t>
            </w:r>
            <w:proofErr w:type="spellEnd"/>
            <w:r w:rsidRPr="00FA38D5">
              <w:rPr>
                <w:rFonts w:eastAsia="SimSun"/>
                <w:sz w:val="18"/>
                <w:szCs w:val="18"/>
                <w:lang w:val="en-US"/>
              </w:rPr>
              <w:t xml:space="preserve"> will be designed and implemented. </w:t>
            </w:r>
          </w:p>
        </w:tc>
        <w:tc>
          <w:tcPr>
            <w:tcW w:w="708" w:type="pct"/>
            <w:shd w:val="clear" w:color="auto" w:fill="auto"/>
          </w:tcPr>
          <w:p w:rsidR="00B4365A" w:rsidRPr="00FA38D5" w:rsidRDefault="00975BF4" w:rsidP="00B4365A">
            <w:pPr>
              <w:spacing w:after="60"/>
              <w:jc w:val="center"/>
              <w:rPr>
                <w:rFonts w:eastAsia="SimSun"/>
                <w:sz w:val="18"/>
                <w:szCs w:val="18"/>
                <w:lang w:val="en-US"/>
              </w:rPr>
            </w:pPr>
            <w:r w:rsidRPr="00FA38D5">
              <w:rPr>
                <w:rFonts w:eastAsia="SimSun"/>
                <w:sz w:val="18"/>
                <w:szCs w:val="18"/>
                <w:lang w:val="en-US"/>
              </w:rPr>
              <w:t>2</w:t>
            </w:r>
            <w:r w:rsidR="00B4365A" w:rsidRPr="00FA38D5">
              <w:rPr>
                <w:rFonts w:eastAsia="SimSun"/>
                <w:sz w:val="18"/>
                <w:szCs w:val="18"/>
                <w:lang w:val="en-US"/>
              </w:rPr>
              <w:t xml:space="preserve"> and 3</w:t>
            </w:r>
          </w:p>
        </w:tc>
      </w:tr>
      <w:tr w:rsidR="00B4365A" w:rsidRPr="00B4365A" w:rsidTr="00F25451">
        <w:tc>
          <w:tcPr>
            <w:tcW w:w="718" w:type="pct"/>
            <w:shd w:val="clear" w:color="auto" w:fill="auto"/>
          </w:tcPr>
          <w:p w:rsidR="00B4365A" w:rsidRPr="00B4365A" w:rsidRDefault="00B4365A" w:rsidP="00B4365A">
            <w:pPr>
              <w:autoSpaceDE w:val="0"/>
              <w:autoSpaceDN w:val="0"/>
              <w:adjustRightInd w:val="0"/>
              <w:jc w:val="left"/>
              <w:rPr>
                <w:rFonts w:eastAsia="SimSun"/>
                <w:b/>
                <w:bCs/>
                <w:sz w:val="18"/>
                <w:szCs w:val="18"/>
                <w:lang w:val="en-US"/>
              </w:rPr>
            </w:pPr>
            <w:r w:rsidRPr="00B4365A">
              <w:rPr>
                <w:rFonts w:eastAsia="SimSun"/>
                <w:b/>
                <w:bCs/>
                <w:sz w:val="18"/>
                <w:szCs w:val="18"/>
                <w:lang w:val="en-US"/>
              </w:rPr>
              <w:t xml:space="preserve">1.3. </w:t>
            </w:r>
            <w:r w:rsidRPr="00B4365A">
              <w:rPr>
                <w:rFonts w:eastAsia="SimSun"/>
                <w:sz w:val="18"/>
                <w:szCs w:val="18"/>
                <w:lang w:val="en-US"/>
              </w:rPr>
              <w:t>Existence of cooperation with stakeholder groups for land and forest management, biodiversity conservation &amp; livelihood initiatives</w:t>
            </w:r>
          </w:p>
        </w:tc>
        <w:tc>
          <w:tcPr>
            <w:tcW w:w="885" w:type="pct"/>
            <w:shd w:val="clear" w:color="auto" w:fill="auto"/>
          </w:tcPr>
          <w:p w:rsidR="00B4365A" w:rsidRPr="00B4365A" w:rsidRDefault="00DB2B5E" w:rsidP="00B4365A">
            <w:pPr>
              <w:spacing w:after="60"/>
              <w:jc w:val="left"/>
              <w:rPr>
                <w:rFonts w:eastAsia="SimSun"/>
                <w:sz w:val="18"/>
                <w:szCs w:val="18"/>
                <w:lang w:val="en-US"/>
              </w:rPr>
            </w:pPr>
            <w:r>
              <w:t xml:space="preserve">Stakeholders are </w:t>
            </w:r>
            <w:r w:rsidR="008C7949">
              <w:t>identified,</w:t>
            </w:r>
            <w:r>
              <w:t xml:space="preserve"> and regular consultations mechanisms are established</w:t>
            </w:r>
          </w:p>
        </w:tc>
        <w:tc>
          <w:tcPr>
            <w:tcW w:w="284" w:type="pct"/>
            <w:shd w:val="clear" w:color="auto" w:fill="auto"/>
          </w:tcPr>
          <w:p w:rsidR="00B4365A" w:rsidRPr="00B4365A" w:rsidRDefault="00026F73" w:rsidP="00B4365A">
            <w:pPr>
              <w:spacing w:after="60"/>
              <w:jc w:val="center"/>
              <w:rPr>
                <w:rFonts w:eastAsia="SimSun"/>
                <w:b/>
                <w:bCs/>
                <w:sz w:val="18"/>
                <w:szCs w:val="18"/>
                <w:lang w:val="en-US"/>
              </w:rPr>
            </w:pPr>
            <w:r>
              <w:rPr>
                <w:rFonts w:eastAsia="SimSun"/>
                <w:b/>
                <w:bCs/>
                <w:sz w:val="18"/>
                <w:szCs w:val="18"/>
                <w:lang w:val="en-US"/>
              </w:rPr>
              <w:t>2</w:t>
            </w:r>
          </w:p>
        </w:tc>
        <w:tc>
          <w:tcPr>
            <w:tcW w:w="1320" w:type="pct"/>
            <w:shd w:val="clear" w:color="auto" w:fill="auto"/>
          </w:tcPr>
          <w:p w:rsidR="008C7949" w:rsidRDefault="00DB2B5E" w:rsidP="00B4365A">
            <w:pPr>
              <w:spacing w:after="60"/>
              <w:jc w:val="left"/>
              <w:rPr>
                <w:rFonts w:eastAsia="SimSun"/>
                <w:sz w:val="18"/>
                <w:szCs w:val="18"/>
                <w:lang w:val="en-US"/>
              </w:rPr>
            </w:pPr>
            <w:r>
              <w:rPr>
                <w:rFonts w:eastAsia="SimSun"/>
                <w:sz w:val="18"/>
                <w:szCs w:val="18"/>
                <w:lang w:val="en-US"/>
              </w:rPr>
              <w:t>District Agriculture Committee is a formally established forum that meets monthly. Membership of the committee includes all the key government institutions, civil society organizations</w:t>
            </w:r>
            <w:r w:rsidR="008C7949">
              <w:rPr>
                <w:rFonts w:eastAsia="SimSun"/>
                <w:sz w:val="18"/>
                <w:szCs w:val="18"/>
                <w:lang w:val="en-US"/>
              </w:rPr>
              <w:t xml:space="preserve"> (only</w:t>
            </w:r>
            <w:r>
              <w:rPr>
                <w:rFonts w:eastAsia="SimSun"/>
                <w:sz w:val="18"/>
                <w:szCs w:val="18"/>
                <w:lang w:val="en-US"/>
              </w:rPr>
              <w:t xml:space="preserve"> in certain time periods where the work of the CSOs have a </w:t>
            </w:r>
            <w:r w:rsidR="008C7949">
              <w:rPr>
                <w:rFonts w:eastAsia="SimSun"/>
                <w:sz w:val="18"/>
                <w:szCs w:val="18"/>
                <w:lang w:val="en-US"/>
              </w:rPr>
              <w:t xml:space="preserve">key role in the district) and community representatives (only key issues were identified at the Divisional Secretariat level through Divisional Agriculture Committees). </w:t>
            </w:r>
          </w:p>
          <w:p w:rsidR="008C7949" w:rsidRDefault="008C7949" w:rsidP="00B4365A">
            <w:pPr>
              <w:spacing w:after="60"/>
              <w:jc w:val="left"/>
              <w:rPr>
                <w:rFonts w:eastAsia="SimSun"/>
                <w:sz w:val="18"/>
                <w:szCs w:val="18"/>
                <w:lang w:val="en-US"/>
              </w:rPr>
            </w:pPr>
            <w:r>
              <w:rPr>
                <w:rFonts w:eastAsia="SimSun"/>
                <w:sz w:val="18"/>
                <w:szCs w:val="18"/>
                <w:lang w:val="en-US"/>
              </w:rPr>
              <w:t xml:space="preserve">There is no specific attention paid to biodiversity conservation in the meetings. Main topics include forest land management and livelihood related issues. </w:t>
            </w:r>
          </w:p>
          <w:p w:rsidR="00026F73" w:rsidRPr="00B4365A" w:rsidRDefault="008C7949" w:rsidP="00B4365A">
            <w:pPr>
              <w:spacing w:after="60"/>
              <w:jc w:val="left"/>
              <w:rPr>
                <w:rFonts w:eastAsia="SimSun"/>
                <w:sz w:val="18"/>
                <w:szCs w:val="18"/>
                <w:lang w:val="en-US"/>
              </w:rPr>
            </w:pPr>
            <w:r>
              <w:rPr>
                <w:rFonts w:eastAsia="SimSun"/>
                <w:sz w:val="18"/>
                <w:szCs w:val="18"/>
                <w:lang w:val="en-US"/>
              </w:rPr>
              <w:t xml:space="preserve">Even though this forum exists, there is very limited cooperation between the member agencies outside the forum. So, the forum is functioning at a sub optimal efficiency.  </w:t>
            </w:r>
          </w:p>
        </w:tc>
        <w:tc>
          <w:tcPr>
            <w:tcW w:w="1085" w:type="pct"/>
          </w:tcPr>
          <w:p w:rsidR="00B4365A" w:rsidRPr="00FA38D5" w:rsidRDefault="003D4F6B" w:rsidP="00B4365A">
            <w:pPr>
              <w:spacing w:after="60"/>
              <w:jc w:val="left"/>
              <w:rPr>
                <w:rFonts w:eastAsia="SimSun"/>
                <w:sz w:val="18"/>
                <w:szCs w:val="18"/>
                <w:lang w:val="en-US"/>
              </w:rPr>
            </w:pPr>
            <w:r w:rsidRPr="00FA38D5">
              <w:rPr>
                <w:rFonts w:eastAsia="SimSun"/>
                <w:sz w:val="18"/>
                <w:szCs w:val="18"/>
                <w:lang w:val="en-US"/>
              </w:rPr>
              <w:t>Mechanisms for trans-</w:t>
            </w:r>
            <w:r w:rsidR="005F10BC" w:rsidRPr="00FA38D5">
              <w:rPr>
                <w:rFonts w:eastAsia="SimSun"/>
                <w:sz w:val="18"/>
                <w:szCs w:val="18"/>
                <w:lang w:val="en-US"/>
              </w:rPr>
              <w:t>jurisdictional</w:t>
            </w:r>
            <w:r w:rsidRPr="00FA38D5">
              <w:rPr>
                <w:rFonts w:eastAsia="SimSun"/>
                <w:sz w:val="18"/>
                <w:szCs w:val="18"/>
                <w:lang w:val="en-US"/>
              </w:rPr>
              <w:t xml:space="preserve"> and </w:t>
            </w:r>
            <w:r w:rsidR="005F10BC" w:rsidRPr="00FA38D5">
              <w:rPr>
                <w:rFonts w:eastAsia="SimSun"/>
                <w:sz w:val="18"/>
                <w:szCs w:val="18"/>
                <w:lang w:val="en-US"/>
              </w:rPr>
              <w:t>multi sectoral consultations in the landscape conservation designing process will be established through the project to facilitate the cooperation between different stakeholder groups. Further guidelines will be prepared on how to mainstream biodiversity into tourism, natural resources management and landscape planning processes.</w:t>
            </w:r>
          </w:p>
        </w:tc>
        <w:tc>
          <w:tcPr>
            <w:tcW w:w="708" w:type="pct"/>
            <w:shd w:val="clear" w:color="auto" w:fill="auto"/>
          </w:tcPr>
          <w:p w:rsidR="00B4365A" w:rsidRPr="00FA38D5" w:rsidRDefault="00975BF4" w:rsidP="00B4365A">
            <w:pPr>
              <w:spacing w:after="60"/>
              <w:jc w:val="center"/>
              <w:rPr>
                <w:rFonts w:eastAsia="SimSun"/>
                <w:sz w:val="18"/>
                <w:szCs w:val="18"/>
                <w:lang w:val="en-US"/>
              </w:rPr>
            </w:pPr>
            <w:r w:rsidRPr="00FA38D5">
              <w:rPr>
                <w:rFonts w:eastAsia="SimSun"/>
                <w:sz w:val="18"/>
                <w:szCs w:val="18"/>
                <w:lang w:val="en-US"/>
              </w:rPr>
              <w:t xml:space="preserve">2 and </w:t>
            </w:r>
            <w:r w:rsidR="00B4365A" w:rsidRPr="00FA38D5">
              <w:rPr>
                <w:rFonts w:eastAsia="SimSun"/>
                <w:sz w:val="18"/>
                <w:szCs w:val="18"/>
                <w:lang w:val="en-US"/>
              </w:rPr>
              <w:t>3</w:t>
            </w:r>
          </w:p>
        </w:tc>
      </w:tr>
      <w:tr w:rsidR="00B4365A" w:rsidRPr="00B4365A" w:rsidTr="00B4365A">
        <w:tc>
          <w:tcPr>
            <w:tcW w:w="5000" w:type="pct"/>
            <w:gridSpan w:val="6"/>
            <w:shd w:val="clear" w:color="auto" w:fill="D6E3BC"/>
          </w:tcPr>
          <w:p w:rsidR="00B4365A" w:rsidRPr="00FA38D5" w:rsidRDefault="00B4365A" w:rsidP="00B4365A">
            <w:pPr>
              <w:spacing w:after="60"/>
              <w:jc w:val="left"/>
              <w:rPr>
                <w:rFonts w:eastAsia="SimSun"/>
                <w:bCs/>
                <w:sz w:val="18"/>
                <w:szCs w:val="18"/>
                <w:lang w:val="en-US"/>
              </w:rPr>
            </w:pPr>
            <w:r w:rsidRPr="00FA38D5">
              <w:rPr>
                <w:rFonts w:eastAsia="SimSun"/>
                <w:bCs/>
                <w:sz w:val="18"/>
                <w:szCs w:val="18"/>
                <w:lang w:val="en-US"/>
              </w:rPr>
              <w:t>CR 2: Capacities to generate, access and use information and knowledge</w:t>
            </w:r>
          </w:p>
        </w:tc>
      </w:tr>
      <w:tr w:rsidR="00B4365A" w:rsidRPr="00B4365A" w:rsidTr="00F25451">
        <w:tc>
          <w:tcPr>
            <w:tcW w:w="718" w:type="pct"/>
            <w:shd w:val="clear" w:color="auto" w:fill="auto"/>
          </w:tcPr>
          <w:p w:rsidR="00B4365A" w:rsidRPr="00B4365A" w:rsidRDefault="00B4365A" w:rsidP="00B4365A">
            <w:pPr>
              <w:autoSpaceDE w:val="0"/>
              <w:autoSpaceDN w:val="0"/>
              <w:adjustRightInd w:val="0"/>
              <w:jc w:val="left"/>
              <w:rPr>
                <w:rFonts w:eastAsia="SimSun"/>
                <w:b/>
                <w:bCs/>
                <w:sz w:val="18"/>
                <w:szCs w:val="18"/>
                <w:lang w:val="en-US"/>
              </w:rPr>
            </w:pPr>
            <w:r w:rsidRPr="00B4365A">
              <w:rPr>
                <w:rFonts w:eastAsia="SimSun"/>
                <w:b/>
                <w:bCs/>
                <w:sz w:val="18"/>
                <w:szCs w:val="18"/>
                <w:lang w:val="en-US"/>
              </w:rPr>
              <w:t xml:space="preserve">2.1. </w:t>
            </w:r>
            <w:r w:rsidRPr="00B4365A">
              <w:rPr>
                <w:rFonts w:eastAsia="SimSun"/>
                <w:sz w:val="18"/>
                <w:szCs w:val="18"/>
                <w:lang w:val="en-US"/>
              </w:rPr>
              <w:t xml:space="preserve"> Degree of Environmental awareness of stakeholders</w:t>
            </w:r>
          </w:p>
        </w:tc>
        <w:tc>
          <w:tcPr>
            <w:tcW w:w="885" w:type="pct"/>
            <w:shd w:val="clear" w:color="auto" w:fill="auto"/>
          </w:tcPr>
          <w:p w:rsidR="00B4365A" w:rsidRPr="00B4365A" w:rsidRDefault="008C7949" w:rsidP="00B4365A">
            <w:pPr>
              <w:spacing w:after="60"/>
              <w:jc w:val="left"/>
              <w:rPr>
                <w:rFonts w:eastAsia="SimSun"/>
                <w:sz w:val="18"/>
                <w:szCs w:val="18"/>
                <w:lang w:val="en-US"/>
              </w:rPr>
            </w:pPr>
            <w:r>
              <w:t>Stakeholders are aware about global environmental issues and the possible solutions but do not know how to participate</w:t>
            </w:r>
          </w:p>
        </w:tc>
        <w:tc>
          <w:tcPr>
            <w:tcW w:w="284" w:type="pct"/>
            <w:shd w:val="clear" w:color="auto" w:fill="auto"/>
          </w:tcPr>
          <w:p w:rsidR="00B4365A" w:rsidRPr="00B4365A" w:rsidRDefault="00026F73" w:rsidP="00B4365A">
            <w:pPr>
              <w:spacing w:after="60"/>
              <w:jc w:val="center"/>
              <w:rPr>
                <w:rFonts w:eastAsia="SimSun"/>
                <w:b/>
                <w:bCs/>
                <w:sz w:val="18"/>
                <w:szCs w:val="18"/>
                <w:lang w:val="en-US"/>
              </w:rPr>
            </w:pPr>
            <w:r>
              <w:rPr>
                <w:rFonts w:eastAsia="SimSun"/>
                <w:b/>
                <w:bCs/>
                <w:sz w:val="18"/>
                <w:szCs w:val="18"/>
                <w:lang w:val="en-US"/>
              </w:rPr>
              <w:t>2</w:t>
            </w:r>
          </w:p>
        </w:tc>
        <w:tc>
          <w:tcPr>
            <w:tcW w:w="1320" w:type="pct"/>
            <w:shd w:val="clear" w:color="auto" w:fill="auto"/>
          </w:tcPr>
          <w:p w:rsidR="00B4365A" w:rsidRPr="00B4365A" w:rsidRDefault="00E818FC" w:rsidP="00B4365A">
            <w:pPr>
              <w:spacing w:after="60"/>
              <w:jc w:val="left"/>
              <w:rPr>
                <w:rFonts w:eastAsia="SimSun"/>
                <w:sz w:val="18"/>
                <w:szCs w:val="18"/>
                <w:lang w:val="en-US"/>
              </w:rPr>
            </w:pPr>
            <w:r>
              <w:rPr>
                <w:rFonts w:eastAsia="SimSun"/>
                <w:sz w:val="18"/>
                <w:szCs w:val="18"/>
                <w:lang w:val="en-US"/>
              </w:rPr>
              <w:t>As global environmental issues are covered in the media and education systems, the relevant officials have a general understanding on the global environmental issue and possible solutions. Due to limitations in the knowledge, lack of coordination amongst technical agencies and bureaucratic administration systems most of the officials don’t link the ground realities with the global environmental issues and hence not in a position to link their own work with the global issues.</w:t>
            </w:r>
          </w:p>
        </w:tc>
        <w:tc>
          <w:tcPr>
            <w:tcW w:w="1085" w:type="pct"/>
          </w:tcPr>
          <w:p w:rsidR="00B4365A" w:rsidRPr="00FA38D5" w:rsidRDefault="005F10BC" w:rsidP="00B4365A">
            <w:pPr>
              <w:spacing w:after="60"/>
              <w:jc w:val="left"/>
              <w:rPr>
                <w:rFonts w:eastAsia="SimSun"/>
                <w:sz w:val="18"/>
                <w:szCs w:val="18"/>
                <w:lang w:val="en-US"/>
              </w:rPr>
            </w:pPr>
            <w:r w:rsidRPr="00FA38D5">
              <w:rPr>
                <w:rFonts w:eastAsia="SimSun"/>
                <w:sz w:val="18"/>
                <w:szCs w:val="18"/>
                <w:lang w:val="en-US"/>
              </w:rPr>
              <w:t>The project will work in collaboration with the other projects being implemented in the same geographical area. By avoiding duplications, all development initiatives could save resources and such resources could be used to improve the environmental awareness of the stakeholders.</w:t>
            </w:r>
          </w:p>
        </w:tc>
        <w:tc>
          <w:tcPr>
            <w:tcW w:w="708" w:type="pct"/>
            <w:shd w:val="clear" w:color="auto" w:fill="auto"/>
          </w:tcPr>
          <w:p w:rsidR="00B4365A" w:rsidRPr="00FA38D5" w:rsidRDefault="00975BF4" w:rsidP="00B4365A">
            <w:pPr>
              <w:spacing w:after="60"/>
              <w:jc w:val="center"/>
              <w:rPr>
                <w:rFonts w:eastAsia="SimSun"/>
                <w:bCs/>
                <w:sz w:val="18"/>
                <w:szCs w:val="18"/>
                <w:lang w:val="en-US"/>
              </w:rPr>
            </w:pPr>
            <w:r w:rsidRPr="00FA38D5">
              <w:rPr>
                <w:rFonts w:eastAsia="SimSun"/>
                <w:bCs/>
                <w:sz w:val="18"/>
                <w:szCs w:val="18"/>
                <w:lang w:val="en-US"/>
              </w:rPr>
              <w:t>2, 3 and 4</w:t>
            </w:r>
          </w:p>
        </w:tc>
      </w:tr>
      <w:tr w:rsidR="00B4365A" w:rsidRPr="00B4365A" w:rsidTr="00F25451">
        <w:tc>
          <w:tcPr>
            <w:tcW w:w="718" w:type="pct"/>
            <w:shd w:val="clear" w:color="auto" w:fill="auto"/>
          </w:tcPr>
          <w:p w:rsidR="00B4365A" w:rsidRPr="00B4365A" w:rsidRDefault="00B4365A" w:rsidP="00B4365A">
            <w:pPr>
              <w:autoSpaceDE w:val="0"/>
              <w:autoSpaceDN w:val="0"/>
              <w:adjustRightInd w:val="0"/>
              <w:jc w:val="left"/>
              <w:rPr>
                <w:rFonts w:eastAsia="SimSun"/>
                <w:b/>
                <w:bCs/>
                <w:sz w:val="18"/>
                <w:szCs w:val="18"/>
                <w:lang w:val="en-US"/>
              </w:rPr>
            </w:pPr>
            <w:r w:rsidRPr="00B4365A">
              <w:rPr>
                <w:rFonts w:eastAsia="SimSun"/>
                <w:b/>
                <w:bCs/>
                <w:sz w:val="18"/>
                <w:szCs w:val="18"/>
                <w:lang w:val="en-US"/>
              </w:rPr>
              <w:t>2.2.</w:t>
            </w:r>
            <w:r w:rsidRPr="00B4365A">
              <w:rPr>
                <w:rFonts w:eastAsia="SimSun"/>
                <w:sz w:val="18"/>
                <w:szCs w:val="18"/>
                <w:lang w:val="en-US"/>
              </w:rPr>
              <w:t xml:space="preserve"> Access and sharing of environmental information by stakeholders</w:t>
            </w:r>
          </w:p>
        </w:tc>
        <w:tc>
          <w:tcPr>
            <w:tcW w:w="885" w:type="pct"/>
            <w:shd w:val="clear" w:color="auto" w:fill="auto"/>
          </w:tcPr>
          <w:p w:rsidR="00B4365A" w:rsidRPr="00B4365A" w:rsidRDefault="00E818FC" w:rsidP="00B4365A">
            <w:pPr>
              <w:spacing w:after="60"/>
              <w:jc w:val="left"/>
              <w:rPr>
                <w:rFonts w:eastAsia="SimSun"/>
                <w:sz w:val="18"/>
                <w:szCs w:val="18"/>
                <w:lang w:val="en-US"/>
              </w:rPr>
            </w:pPr>
            <w:r w:rsidRPr="00E818FC">
              <w:rPr>
                <w:rFonts w:eastAsia="SimSun"/>
                <w:sz w:val="18"/>
                <w:szCs w:val="18"/>
                <w:lang w:val="en-US"/>
              </w:rPr>
              <w:t>The environmental information needs are identified but the information management infrastructure is inadequate</w:t>
            </w:r>
          </w:p>
        </w:tc>
        <w:tc>
          <w:tcPr>
            <w:tcW w:w="284" w:type="pct"/>
            <w:shd w:val="clear" w:color="auto" w:fill="auto"/>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1</w:t>
            </w:r>
          </w:p>
        </w:tc>
        <w:tc>
          <w:tcPr>
            <w:tcW w:w="1320" w:type="pct"/>
            <w:shd w:val="clear" w:color="auto" w:fill="auto"/>
          </w:tcPr>
          <w:p w:rsidR="00B4365A" w:rsidRPr="00B4365A" w:rsidRDefault="00E818FC" w:rsidP="00B4365A">
            <w:pPr>
              <w:spacing w:after="60"/>
              <w:jc w:val="left"/>
              <w:rPr>
                <w:rFonts w:eastAsia="SimSun"/>
                <w:b/>
                <w:bCs/>
                <w:sz w:val="18"/>
                <w:szCs w:val="18"/>
                <w:lang w:val="en-US"/>
              </w:rPr>
            </w:pPr>
            <w:r>
              <w:rPr>
                <w:rFonts w:eastAsia="SimSun"/>
                <w:sz w:val="18"/>
                <w:szCs w:val="18"/>
                <w:lang w:val="en-US"/>
              </w:rPr>
              <w:t>At the district level, information requirements to take decisions are being identified but due to lack of cooperation between the agencies and unavailability of the relevant information at the district level, such information needs are rarely fulfilled. Even among the government institutions it is difficult to share information as relevant approvals should come from the national level.</w:t>
            </w:r>
          </w:p>
        </w:tc>
        <w:tc>
          <w:tcPr>
            <w:tcW w:w="1085" w:type="pct"/>
          </w:tcPr>
          <w:p w:rsidR="00B4365A" w:rsidRPr="00FA38D5" w:rsidRDefault="002C5D95" w:rsidP="00B4365A">
            <w:pPr>
              <w:spacing w:after="60"/>
              <w:jc w:val="left"/>
              <w:rPr>
                <w:rFonts w:eastAsia="SimSun"/>
                <w:sz w:val="18"/>
                <w:szCs w:val="18"/>
                <w:lang w:val="en-US"/>
              </w:rPr>
            </w:pPr>
            <w:r w:rsidRPr="00FA38D5">
              <w:rPr>
                <w:rFonts w:eastAsia="SimSun"/>
                <w:sz w:val="18"/>
                <w:szCs w:val="18"/>
                <w:lang w:val="en-US"/>
              </w:rPr>
              <w:t>The information sharing will be facilitated between different agencies through the project. As Strategic Environmental Assessments will be conducted, sharing of relevant environment information between different – conservation agencies as well as development agencies- is an essential condition.</w:t>
            </w:r>
          </w:p>
        </w:tc>
        <w:tc>
          <w:tcPr>
            <w:tcW w:w="708" w:type="pct"/>
            <w:shd w:val="clear" w:color="auto" w:fill="auto"/>
          </w:tcPr>
          <w:p w:rsidR="00B4365A" w:rsidRPr="00FA38D5" w:rsidRDefault="00975BF4" w:rsidP="00B4365A">
            <w:pPr>
              <w:spacing w:after="60"/>
              <w:jc w:val="center"/>
              <w:rPr>
                <w:rFonts w:eastAsia="SimSun"/>
                <w:bCs/>
                <w:sz w:val="18"/>
                <w:szCs w:val="18"/>
                <w:lang w:val="en-US"/>
              </w:rPr>
            </w:pPr>
            <w:r w:rsidRPr="00FA38D5">
              <w:rPr>
                <w:rFonts w:eastAsia="SimSun"/>
                <w:bCs/>
                <w:sz w:val="18"/>
                <w:szCs w:val="18"/>
                <w:lang w:val="en-US"/>
              </w:rPr>
              <w:t>2, 3 and 4</w:t>
            </w:r>
          </w:p>
        </w:tc>
      </w:tr>
      <w:tr w:rsidR="00E818FC" w:rsidRPr="00B4365A" w:rsidTr="00F25451">
        <w:trPr>
          <w:trHeight w:val="2015"/>
        </w:trPr>
        <w:tc>
          <w:tcPr>
            <w:tcW w:w="718" w:type="pct"/>
            <w:shd w:val="clear" w:color="auto" w:fill="auto"/>
          </w:tcPr>
          <w:p w:rsidR="00E818FC" w:rsidRPr="00B4365A" w:rsidRDefault="00E818FC" w:rsidP="00E818FC">
            <w:pPr>
              <w:autoSpaceDE w:val="0"/>
              <w:autoSpaceDN w:val="0"/>
              <w:adjustRightInd w:val="0"/>
              <w:rPr>
                <w:rFonts w:eastAsia="SimSun"/>
                <w:b/>
                <w:bCs/>
                <w:sz w:val="18"/>
                <w:szCs w:val="18"/>
                <w:lang w:val="en-US"/>
              </w:rPr>
            </w:pPr>
            <w:r w:rsidRPr="00B4365A">
              <w:rPr>
                <w:rFonts w:eastAsia="SimSun"/>
                <w:b/>
                <w:bCs/>
                <w:sz w:val="18"/>
                <w:szCs w:val="18"/>
                <w:lang w:val="en-US"/>
              </w:rPr>
              <w:t>2.</w:t>
            </w:r>
            <w:r>
              <w:rPr>
                <w:rFonts w:eastAsia="SimSun"/>
                <w:b/>
                <w:bCs/>
                <w:sz w:val="18"/>
                <w:szCs w:val="18"/>
                <w:lang w:val="en-US"/>
              </w:rPr>
              <w:t>3</w:t>
            </w:r>
            <w:r w:rsidRPr="00B4365A">
              <w:rPr>
                <w:rFonts w:eastAsia="SimSun"/>
                <w:b/>
                <w:bCs/>
                <w:sz w:val="18"/>
                <w:szCs w:val="18"/>
                <w:lang w:val="en-US"/>
              </w:rPr>
              <w:t xml:space="preserve">. </w:t>
            </w:r>
            <w:r w:rsidRPr="00B4365A">
              <w:rPr>
                <w:rFonts w:eastAsia="SimSun"/>
                <w:color w:val="000000"/>
                <w:sz w:val="18"/>
                <w:szCs w:val="18"/>
                <w:lang w:val="en-US"/>
              </w:rPr>
              <w:t>Extent of inclusion/use of traditional knowledge in environmental decision-making</w:t>
            </w:r>
          </w:p>
        </w:tc>
        <w:tc>
          <w:tcPr>
            <w:tcW w:w="885" w:type="pct"/>
            <w:shd w:val="clear" w:color="auto" w:fill="auto"/>
          </w:tcPr>
          <w:p w:rsidR="00E818FC" w:rsidRPr="00B4365A" w:rsidRDefault="00696138" w:rsidP="00E818FC">
            <w:pPr>
              <w:spacing w:after="60"/>
              <w:jc w:val="left"/>
              <w:rPr>
                <w:rFonts w:eastAsia="SimSun"/>
                <w:sz w:val="18"/>
                <w:szCs w:val="18"/>
                <w:lang w:val="en-US"/>
              </w:rPr>
            </w:pPr>
            <w:r w:rsidRPr="00696138">
              <w:rPr>
                <w:rFonts w:eastAsia="SimSun"/>
                <w:sz w:val="18"/>
                <w:szCs w:val="18"/>
                <w:lang w:val="en-US"/>
              </w:rPr>
              <w:t>Traditional knowledge is identified and recognized as important but is not collected and used in relevant participative decision-making processes</w:t>
            </w:r>
          </w:p>
        </w:tc>
        <w:tc>
          <w:tcPr>
            <w:tcW w:w="284" w:type="pct"/>
            <w:shd w:val="clear" w:color="auto" w:fill="auto"/>
          </w:tcPr>
          <w:p w:rsidR="00E818FC" w:rsidRPr="00B4365A" w:rsidRDefault="00696138" w:rsidP="00E818FC">
            <w:pPr>
              <w:spacing w:after="60"/>
              <w:jc w:val="center"/>
              <w:rPr>
                <w:rFonts w:eastAsia="SimSun"/>
                <w:b/>
                <w:bCs/>
                <w:sz w:val="18"/>
                <w:szCs w:val="18"/>
                <w:lang w:val="en-US"/>
              </w:rPr>
            </w:pPr>
            <w:r>
              <w:rPr>
                <w:rFonts w:eastAsia="SimSun"/>
                <w:b/>
                <w:bCs/>
                <w:sz w:val="18"/>
                <w:szCs w:val="18"/>
                <w:lang w:val="en-US"/>
              </w:rPr>
              <w:t>1</w:t>
            </w:r>
          </w:p>
        </w:tc>
        <w:tc>
          <w:tcPr>
            <w:tcW w:w="1320" w:type="pct"/>
            <w:shd w:val="clear" w:color="auto" w:fill="auto"/>
          </w:tcPr>
          <w:p w:rsidR="00E818FC" w:rsidRDefault="00696138" w:rsidP="00E818FC">
            <w:pPr>
              <w:spacing w:after="60"/>
              <w:jc w:val="left"/>
              <w:rPr>
                <w:rFonts w:eastAsia="SimSun"/>
                <w:sz w:val="18"/>
                <w:szCs w:val="18"/>
                <w:lang w:val="en-US"/>
              </w:rPr>
            </w:pPr>
            <w:r>
              <w:rPr>
                <w:rFonts w:eastAsia="SimSun"/>
                <w:sz w:val="18"/>
                <w:szCs w:val="18"/>
                <w:lang w:val="en-US"/>
              </w:rPr>
              <w:t xml:space="preserve">Traditional knowledge systems related to water management, agriculture, fisheries and common land management are identified and recognized as important knowledge systems. But there is no proper system to collect, analyze or use them in a comprehensive manner. Most of the occasions the holders of the knowledge don’t get an opportunity to participate in the </w:t>
            </w:r>
            <w:proofErr w:type="gramStart"/>
            <w:r>
              <w:rPr>
                <w:rFonts w:eastAsia="SimSun"/>
                <w:sz w:val="18"/>
                <w:szCs w:val="18"/>
                <w:lang w:val="en-US"/>
              </w:rPr>
              <w:t>decision making</w:t>
            </w:r>
            <w:proofErr w:type="gramEnd"/>
            <w:r>
              <w:rPr>
                <w:rFonts w:eastAsia="SimSun"/>
                <w:sz w:val="18"/>
                <w:szCs w:val="18"/>
                <w:lang w:val="en-US"/>
              </w:rPr>
              <w:t xml:space="preserve"> processes.</w:t>
            </w:r>
          </w:p>
        </w:tc>
        <w:tc>
          <w:tcPr>
            <w:tcW w:w="1085" w:type="pct"/>
          </w:tcPr>
          <w:p w:rsidR="00E818FC" w:rsidRPr="00FA38D5" w:rsidRDefault="002C5D95" w:rsidP="00E818FC">
            <w:pPr>
              <w:jc w:val="left"/>
              <w:rPr>
                <w:rFonts w:eastAsia="SimSun"/>
                <w:sz w:val="18"/>
                <w:szCs w:val="18"/>
                <w:lang w:val="en-US"/>
              </w:rPr>
            </w:pPr>
            <w:r w:rsidRPr="00FA38D5">
              <w:rPr>
                <w:rFonts w:eastAsia="SimSun"/>
                <w:sz w:val="18"/>
                <w:szCs w:val="18"/>
                <w:lang w:val="en-US"/>
              </w:rPr>
              <w:t xml:space="preserve">The project has a two-pronged approach. While one approach is to work with the established administrative structures, the other approach is to work through the community </w:t>
            </w:r>
            <w:proofErr w:type="spellStart"/>
            <w:r w:rsidRPr="00FA38D5">
              <w:rPr>
                <w:rFonts w:eastAsia="SimSun"/>
                <w:sz w:val="18"/>
                <w:szCs w:val="18"/>
                <w:lang w:val="en-US"/>
              </w:rPr>
              <w:t>centred</w:t>
            </w:r>
            <w:proofErr w:type="spellEnd"/>
            <w:r w:rsidRPr="00FA38D5">
              <w:rPr>
                <w:rFonts w:eastAsia="SimSun"/>
                <w:sz w:val="18"/>
                <w:szCs w:val="18"/>
                <w:lang w:val="en-US"/>
              </w:rPr>
              <w:t xml:space="preserve">, community-based structures. As the holders of the traditional knowledge, the community members could decide on the use of traditional knowledge in environmental </w:t>
            </w:r>
            <w:proofErr w:type="gramStart"/>
            <w:r w:rsidRPr="00FA38D5">
              <w:rPr>
                <w:rFonts w:eastAsia="SimSun"/>
                <w:sz w:val="18"/>
                <w:szCs w:val="18"/>
                <w:lang w:val="en-US"/>
              </w:rPr>
              <w:t>decision making</w:t>
            </w:r>
            <w:proofErr w:type="gramEnd"/>
            <w:r w:rsidRPr="00FA38D5">
              <w:rPr>
                <w:rFonts w:eastAsia="SimSun"/>
                <w:sz w:val="18"/>
                <w:szCs w:val="18"/>
                <w:lang w:val="en-US"/>
              </w:rPr>
              <w:t xml:space="preserve"> processes. </w:t>
            </w:r>
          </w:p>
        </w:tc>
        <w:tc>
          <w:tcPr>
            <w:tcW w:w="708" w:type="pct"/>
            <w:shd w:val="clear" w:color="auto" w:fill="auto"/>
          </w:tcPr>
          <w:p w:rsidR="00E818FC" w:rsidRPr="00FA38D5" w:rsidRDefault="00975BF4" w:rsidP="00E818FC">
            <w:pPr>
              <w:spacing w:after="60"/>
              <w:jc w:val="center"/>
              <w:rPr>
                <w:rFonts w:eastAsia="SimSun"/>
                <w:bCs/>
                <w:sz w:val="18"/>
                <w:szCs w:val="18"/>
                <w:lang w:val="en-US"/>
              </w:rPr>
            </w:pPr>
            <w:r w:rsidRPr="00FA38D5">
              <w:rPr>
                <w:rFonts w:eastAsia="SimSun"/>
                <w:bCs/>
                <w:sz w:val="18"/>
                <w:szCs w:val="18"/>
                <w:lang w:val="en-US"/>
              </w:rPr>
              <w:t>1</w:t>
            </w:r>
          </w:p>
        </w:tc>
      </w:tr>
      <w:tr w:rsidR="00E818FC" w:rsidRPr="00B4365A" w:rsidTr="00F25451">
        <w:trPr>
          <w:trHeight w:val="2015"/>
        </w:trPr>
        <w:tc>
          <w:tcPr>
            <w:tcW w:w="718" w:type="pct"/>
            <w:shd w:val="clear" w:color="auto" w:fill="auto"/>
          </w:tcPr>
          <w:p w:rsidR="00E818FC" w:rsidRPr="00B4365A" w:rsidRDefault="00E818FC" w:rsidP="00E818FC">
            <w:pPr>
              <w:autoSpaceDE w:val="0"/>
              <w:autoSpaceDN w:val="0"/>
              <w:adjustRightInd w:val="0"/>
              <w:rPr>
                <w:rFonts w:eastAsia="SimSun"/>
                <w:b/>
                <w:bCs/>
                <w:sz w:val="18"/>
                <w:szCs w:val="18"/>
                <w:lang w:val="en-US"/>
              </w:rPr>
            </w:pPr>
            <w:r w:rsidRPr="00B4365A">
              <w:rPr>
                <w:rFonts w:eastAsia="SimSun"/>
                <w:b/>
                <w:bCs/>
                <w:sz w:val="18"/>
                <w:szCs w:val="18"/>
                <w:lang w:val="en-US"/>
              </w:rPr>
              <w:t>2.</w:t>
            </w:r>
            <w:r w:rsidR="005D169B">
              <w:rPr>
                <w:rFonts w:eastAsia="SimSun"/>
                <w:b/>
                <w:bCs/>
                <w:sz w:val="18"/>
                <w:szCs w:val="18"/>
                <w:lang w:val="en-US"/>
              </w:rPr>
              <w:t>4</w:t>
            </w:r>
            <w:r w:rsidRPr="00B4365A">
              <w:rPr>
                <w:rFonts w:eastAsia="SimSun"/>
                <w:b/>
                <w:bCs/>
                <w:sz w:val="18"/>
                <w:szCs w:val="18"/>
                <w:lang w:val="en-US"/>
              </w:rPr>
              <w:t>.</w:t>
            </w:r>
            <w:r w:rsidRPr="00B4365A">
              <w:rPr>
                <w:rFonts w:eastAsia="SimSun"/>
                <w:sz w:val="18"/>
                <w:szCs w:val="18"/>
                <w:lang w:val="en-US"/>
              </w:rPr>
              <w:t xml:space="preserve"> </w:t>
            </w:r>
            <w:r w:rsidR="005D169B" w:rsidRPr="005D169B">
              <w:rPr>
                <w:rFonts w:eastAsia="SimSun"/>
                <w:sz w:val="18"/>
                <w:szCs w:val="18"/>
                <w:lang w:val="en-US"/>
              </w:rPr>
              <w:t xml:space="preserve">Existence of environmental education </w:t>
            </w:r>
            <w:proofErr w:type="spellStart"/>
            <w:r w:rsidR="005D169B" w:rsidRPr="005D169B">
              <w:rPr>
                <w:rFonts w:eastAsia="SimSun"/>
                <w:sz w:val="18"/>
                <w:szCs w:val="18"/>
                <w:lang w:val="en-US"/>
              </w:rPr>
              <w:t>programmes</w:t>
            </w:r>
            <w:proofErr w:type="spellEnd"/>
          </w:p>
        </w:tc>
        <w:tc>
          <w:tcPr>
            <w:tcW w:w="885" w:type="pct"/>
            <w:shd w:val="clear" w:color="auto" w:fill="auto"/>
          </w:tcPr>
          <w:p w:rsidR="00E818FC" w:rsidRPr="00B4365A" w:rsidRDefault="00E818FC" w:rsidP="00E818FC">
            <w:pPr>
              <w:spacing w:after="60"/>
              <w:jc w:val="left"/>
              <w:rPr>
                <w:rFonts w:eastAsia="SimSun"/>
                <w:sz w:val="18"/>
                <w:szCs w:val="18"/>
                <w:lang w:val="en-US"/>
              </w:rPr>
            </w:pPr>
            <w:r w:rsidRPr="00B4365A">
              <w:rPr>
                <w:rFonts w:eastAsia="SimSun"/>
                <w:sz w:val="18"/>
                <w:szCs w:val="18"/>
                <w:lang w:val="en-US"/>
              </w:rPr>
              <w:t xml:space="preserve">Environmental education programs are partially developed and partially delivered </w:t>
            </w:r>
          </w:p>
          <w:p w:rsidR="00E818FC" w:rsidRPr="00B4365A" w:rsidRDefault="00E818FC" w:rsidP="00E818FC">
            <w:pPr>
              <w:spacing w:after="60"/>
              <w:jc w:val="left"/>
              <w:rPr>
                <w:rFonts w:eastAsia="SimSun"/>
                <w:sz w:val="18"/>
                <w:szCs w:val="18"/>
                <w:lang w:val="en-US"/>
              </w:rPr>
            </w:pPr>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1</w:t>
            </w:r>
          </w:p>
        </w:tc>
        <w:tc>
          <w:tcPr>
            <w:tcW w:w="1320" w:type="pct"/>
            <w:shd w:val="clear" w:color="auto" w:fill="auto"/>
          </w:tcPr>
          <w:p w:rsidR="00E818FC" w:rsidRPr="00B4365A" w:rsidRDefault="005D169B" w:rsidP="00E818FC">
            <w:pPr>
              <w:spacing w:after="60"/>
              <w:jc w:val="left"/>
              <w:rPr>
                <w:rFonts w:eastAsia="SimSun"/>
                <w:sz w:val="18"/>
                <w:szCs w:val="18"/>
                <w:lang w:val="en-US"/>
              </w:rPr>
            </w:pPr>
            <w:r>
              <w:rPr>
                <w:rFonts w:eastAsia="SimSun"/>
                <w:sz w:val="18"/>
                <w:szCs w:val="18"/>
                <w:lang w:val="en-US"/>
              </w:rPr>
              <w:t xml:space="preserve">There are no specific environmental education </w:t>
            </w:r>
            <w:proofErr w:type="spellStart"/>
            <w:r>
              <w:rPr>
                <w:rFonts w:eastAsia="SimSun"/>
                <w:sz w:val="18"/>
                <w:szCs w:val="18"/>
                <w:lang w:val="en-US"/>
              </w:rPr>
              <w:t>programmes</w:t>
            </w:r>
            <w:proofErr w:type="spellEnd"/>
            <w:r>
              <w:rPr>
                <w:rFonts w:eastAsia="SimSun"/>
                <w:sz w:val="18"/>
                <w:szCs w:val="18"/>
                <w:lang w:val="en-US"/>
              </w:rPr>
              <w:t xml:space="preserve"> for all the key stakeholders in decision making processes. Depending on the </w:t>
            </w:r>
            <w:proofErr w:type="gramStart"/>
            <w:r>
              <w:rPr>
                <w:rFonts w:eastAsia="SimSun"/>
                <w:sz w:val="18"/>
                <w:szCs w:val="18"/>
                <w:lang w:val="en-US"/>
              </w:rPr>
              <w:t>resources</w:t>
            </w:r>
            <w:proofErr w:type="gramEnd"/>
            <w:r>
              <w:rPr>
                <w:rFonts w:eastAsia="SimSun"/>
                <w:sz w:val="18"/>
                <w:szCs w:val="18"/>
                <w:lang w:val="en-US"/>
              </w:rPr>
              <w:t xml:space="preserve"> availability, Central Environment Authority and Forest Department conduct some education </w:t>
            </w:r>
            <w:proofErr w:type="spellStart"/>
            <w:r>
              <w:rPr>
                <w:rFonts w:eastAsia="SimSun"/>
                <w:sz w:val="18"/>
                <w:szCs w:val="18"/>
                <w:lang w:val="en-US"/>
              </w:rPr>
              <w:t>programmes</w:t>
            </w:r>
            <w:proofErr w:type="spellEnd"/>
            <w:r>
              <w:rPr>
                <w:rFonts w:eastAsia="SimSun"/>
                <w:sz w:val="18"/>
                <w:szCs w:val="18"/>
                <w:lang w:val="en-US"/>
              </w:rPr>
              <w:t xml:space="preserve"> targeting the school children. Updating the training modules happen only with the approval of national level officials and they are sometime not addressing the local requirements.</w:t>
            </w:r>
          </w:p>
          <w:p w:rsidR="00E818FC" w:rsidRPr="00B4365A" w:rsidRDefault="00E818FC" w:rsidP="00E818FC">
            <w:pPr>
              <w:spacing w:after="60"/>
              <w:jc w:val="left"/>
              <w:rPr>
                <w:rFonts w:eastAsia="SimSun"/>
                <w:sz w:val="18"/>
                <w:szCs w:val="18"/>
                <w:lang w:val="en-US"/>
              </w:rPr>
            </w:pPr>
          </w:p>
        </w:tc>
        <w:tc>
          <w:tcPr>
            <w:tcW w:w="1085" w:type="pct"/>
          </w:tcPr>
          <w:p w:rsidR="00E818FC" w:rsidRPr="00FA38D5" w:rsidRDefault="002C5D95" w:rsidP="00E818FC">
            <w:pPr>
              <w:jc w:val="left"/>
              <w:rPr>
                <w:rFonts w:eastAsia="SimSun"/>
                <w:sz w:val="18"/>
                <w:szCs w:val="18"/>
                <w:lang w:val="en-US"/>
              </w:rPr>
            </w:pPr>
            <w:r w:rsidRPr="00FA38D5">
              <w:rPr>
                <w:rFonts w:eastAsia="SimSun"/>
                <w:sz w:val="18"/>
                <w:szCs w:val="18"/>
                <w:lang w:val="en-US"/>
              </w:rPr>
              <w:t>Knowledge sharing between different participating communities in the project as well as other communities living in the landscape is an activity identified by the project for implementation. Project will facilitate such initiatives through providing resources as well as providing forums.</w:t>
            </w:r>
            <w:r w:rsidR="00E818FC" w:rsidRPr="00FA38D5">
              <w:rPr>
                <w:rFonts w:eastAsia="SimSun"/>
                <w:sz w:val="18"/>
                <w:szCs w:val="18"/>
                <w:lang w:val="en-US"/>
              </w:rPr>
              <w:t xml:space="preserve"> </w:t>
            </w:r>
          </w:p>
        </w:tc>
        <w:tc>
          <w:tcPr>
            <w:tcW w:w="708" w:type="pct"/>
            <w:shd w:val="clear" w:color="auto" w:fill="auto"/>
          </w:tcPr>
          <w:p w:rsidR="00E818FC" w:rsidRPr="00FA38D5" w:rsidRDefault="00292146" w:rsidP="00E818FC">
            <w:pPr>
              <w:spacing w:after="60"/>
              <w:jc w:val="center"/>
              <w:rPr>
                <w:rFonts w:eastAsia="SimSun"/>
                <w:bCs/>
                <w:sz w:val="18"/>
                <w:szCs w:val="18"/>
                <w:lang w:val="en-US"/>
              </w:rPr>
            </w:pPr>
            <w:r w:rsidRPr="00FA38D5">
              <w:rPr>
                <w:rFonts w:eastAsia="SimSun"/>
                <w:bCs/>
                <w:sz w:val="18"/>
                <w:szCs w:val="18"/>
                <w:lang w:val="en-US"/>
              </w:rPr>
              <w:t>4</w:t>
            </w:r>
          </w:p>
        </w:tc>
      </w:tr>
      <w:tr w:rsidR="00E818FC" w:rsidRPr="00B4365A" w:rsidTr="00F25451">
        <w:tc>
          <w:tcPr>
            <w:tcW w:w="718" w:type="pct"/>
            <w:shd w:val="clear" w:color="auto" w:fill="auto"/>
          </w:tcPr>
          <w:p w:rsidR="00E818FC" w:rsidRPr="00B4365A" w:rsidRDefault="00E818FC" w:rsidP="00E818FC">
            <w:pPr>
              <w:autoSpaceDE w:val="0"/>
              <w:autoSpaceDN w:val="0"/>
              <w:adjustRightInd w:val="0"/>
              <w:jc w:val="left"/>
              <w:rPr>
                <w:rFonts w:eastAsia="SimSun"/>
                <w:b/>
                <w:bCs/>
                <w:sz w:val="18"/>
                <w:szCs w:val="18"/>
                <w:lang w:val="en-US"/>
              </w:rPr>
            </w:pPr>
            <w:r w:rsidRPr="00B4365A">
              <w:rPr>
                <w:rFonts w:eastAsia="SimSun"/>
                <w:b/>
                <w:bCs/>
                <w:sz w:val="18"/>
                <w:szCs w:val="18"/>
                <w:lang w:val="en-US"/>
              </w:rPr>
              <w:t>2.</w:t>
            </w:r>
            <w:r w:rsidR="00541BA3">
              <w:rPr>
                <w:rFonts w:eastAsia="SimSun"/>
                <w:b/>
                <w:bCs/>
                <w:sz w:val="18"/>
                <w:szCs w:val="18"/>
                <w:lang w:val="en-US"/>
              </w:rPr>
              <w:t>5</w:t>
            </w:r>
            <w:r w:rsidRPr="00B4365A">
              <w:rPr>
                <w:rFonts w:eastAsia="SimSun"/>
                <w:b/>
                <w:bCs/>
                <w:sz w:val="18"/>
                <w:szCs w:val="18"/>
                <w:lang w:val="en-US"/>
              </w:rPr>
              <w:t>.</w:t>
            </w:r>
            <w:r w:rsidRPr="00B4365A">
              <w:rPr>
                <w:rFonts w:eastAsia="SimSun"/>
                <w:sz w:val="18"/>
                <w:szCs w:val="18"/>
                <w:lang w:val="en-US"/>
              </w:rPr>
              <w:t xml:space="preserve"> Extent of the linkage between environmental research/science and policy development</w:t>
            </w:r>
          </w:p>
        </w:tc>
        <w:tc>
          <w:tcPr>
            <w:tcW w:w="885" w:type="pct"/>
            <w:shd w:val="clear" w:color="auto" w:fill="auto"/>
          </w:tcPr>
          <w:p w:rsidR="00E818FC" w:rsidRPr="00B4365A" w:rsidRDefault="00573D5B" w:rsidP="00E818FC">
            <w:pPr>
              <w:jc w:val="left"/>
              <w:rPr>
                <w:rFonts w:eastAsia="SimSun"/>
                <w:sz w:val="18"/>
                <w:szCs w:val="18"/>
                <w:lang w:val="en-US"/>
              </w:rPr>
            </w:pPr>
            <w:r w:rsidRPr="00573D5B">
              <w:rPr>
                <w:rFonts w:eastAsia="SimSun"/>
                <w:sz w:val="18"/>
                <w:szCs w:val="18"/>
                <w:lang w:val="en-US"/>
              </w:rPr>
              <w:t xml:space="preserve">No linkage </w:t>
            </w:r>
            <w:proofErr w:type="gramStart"/>
            <w:r w:rsidRPr="00573D5B">
              <w:rPr>
                <w:rFonts w:eastAsia="SimSun"/>
                <w:sz w:val="18"/>
                <w:szCs w:val="18"/>
                <w:lang w:val="en-US"/>
              </w:rPr>
              <w:t>exist</w:t>
            </w:r>
            <w:proofErr w:type="gramEnd"/>
            <w:r w:rsidRPr="00573D5B">
              <w:rPr>
                <w:rFonts w:eastAsia="SimSun"/>
                <w:sz w:val="18"/>
                <w:szCs w:val="18"/>
                <w:lang w:val="en-US"/>
              </w:rPr>
              <w:t xml:space="preserve"> between environmental policy development and science/research strategies and </w:t>
            </w:r>
            <w:proofErr w:type="spellStart"/>
            <w:r w:rsidRPr="00573D5B">
              <w:rPr>
                <w:rFonts w:eastAsia="SimSun"/>
                <w:sz w:val="18"/>
                <w:szCs w:val="18"/>
                <w:lang w:val="en-US"/>
              </w:rPr>
              <w:t>programmes</w:t>
            </w:r>
            <w:proofErr w:type="spellEnd"/>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Pr>
                <w:rFonts w:eastAsia="SimSun"/>
                <w:b/>
                <w:bCs/>
                <w:sz w:val="18"/>
                <w:szCs w:val="18"/>
                <w:lang w:val="en-US"/>
              </w:rPr>
              <w:t>0</w:t>
            </w:r>
          </w:p>
        </w:tc>
        <w:tc>
          <w:tcPr>
            <w:tcW w:w="1320" w:type="pct"/>
            <w:shd w:val="clear" w:color="auto" w:fill="auto"/>
          </w:tcPr>
          <w:p w:rsidR="00E818FC" w:rsidRPr="00B4365A" w:rsidRDefault="00573D5B" w:rsidP="00573D5B">
            <w:pPr>
              <w:spacing w:after="60"/>
              <w:jc w:val="left"/>
              <w:rPr>
                <w:rFonts w:eastAsia="SimSun"/>
                <w:sz w:val="18"/>
                <w:szCs w:val="18"/>
                <w:lang w:val="en-US"/>
              </w:rPr>
            </w:pPr>
            <w:r>
              <w:rPr>
                <w:rFonts w:eastAsia="SimSun"/>
                <w:sz w:val="18"/>
                <w:szCs w:val="18"/>
                <w:lang w:val="en-US"/>
              </w:rPr>
              <w:t>There is very limited space for policy development at the district level. District level structures provide the operational capacities for the line agencies. There is no formal link between the research institutions such as universities with the district level administration.   In rare occasions research organizations and district administration have worked together with external coordination support.</w:t>
            </w:r>
          </w:p>
        </w:tc>
        <w:tc>
          <w:tcPr>
            <w:tcW w:w="1085" w:type="pct"/>
          </w:tcPr>
          <w:p w:rsidR="00E818FC" w:rsidRPr="00FA38D5" w:rsidRDefault="002C5D95" w:rsidP="00E818FC">
            <w:pPr>
              <w:jc w:val="left"/>
              <w:rPr>
                <w:rFonts w:eastAsia="SimSun"/>
                <w:sz w:val="18"/>
                <w:szCs w:val="18"/>
                <w:lang w:val="en-US"/>
              </w:rPr>
            </w:pPr>
            <w:r w:rsidRPr="00FA38D5">
              <w:rPr>
                <w:rFonts w:eastAsia="SimSun"/>
                <w:sz w:val="18"/>
                <w:szCs w:val="18"/>
                <w:lang w:val="en-US"/>
              </w:rPr>
              <w:t>The project will work in close collaboration with the universities</w:t>
            </w:r>
            <w:r w:rsidR="00B065B2" w:rsidRPr="00FA38D5">
              <w:rPr>
                <w:rFonts w:eastAsia="SimSun"/>
                <w:sz w:val="18"/>
                <w:szCs w:val="18"/>
                <w:lang w:val="en-US"/>
              </w:rPr>
              <w:t xml:space="preserve"> and other research institutions</w:t>
            </w:r>
            <w:r w:rsidRPr="00FA38D5">
              <w:rPr>
                <w:rFonts w:eastAsia="SimSun"/>
                <w:sz w:val="18"/>
                <w:szCs w:val="18"/>
                <w:lang w:val="en-US"/>
              </w:rPr>
              <w:t xml:space="preserve"> in the landscape as well as outside to get the most updated </w:t>
            </w:r>
            <w:r w:rsidR="00B065B2" w:rsidRPr="00FA38D5">
              <w:rPr>
                <w:rFonts w:eastAsia="SimSun"/>
                <w:sz w:val="18"/>
                <w:szCs w:val="18"/>
                <w:lang w:val="en-US"/>
              </w:rPr>
              <w:t xml:space="preserve">scientific information. further the project will facilitate sharing of such information between different stakeholder organizations in the planning and participatory monitoring processes. </w:t>
            </w:r>
          </w:p>
        </w:tc>
        <w:tc>
          <w:tcPr>
            <w:tcW w:w="708" w:type="pct"/>
            <w:shd w:val="clear" w:color="auto" w:fill="auto"/>
          </w:tcPr>
          <w:p w:rsidR="00E818FC" w:rsidRPr="00FA38D5" w:rsidRDefault="00FA38D5" w:rsidP="00FA38D5">
            <w:pPr>
              <w:spacing w:after="60"/>
              <w:jc w:val="center"/>
              <w:rPr>
                <w:rFonts w:eastAsia="SimSun"/>
                <w:bCs/>
                <w:sz w:val="18"/>
                <w:szCs w:val="18"/>
                <w:lang w:val="en-US"/>
              </w:rPr>
            </w:pPr>
            <w:r w:rsidRPr="00FA38D5">
              <w:rPr>
                <w:rFonts w:eastAsia="SimSun"/>
                <w:bCs/>
                <w:sz w:val="18"/>
                <w:szCs w:val="18"/>
                <w:lang w:val="en-US"/>
              </w:rPr>
              <w:t>1</w:t>
            </w:r>
          </w:p>
        </w:tc>
      </w:tr>
      <w:tr w:rsidR="00E818FC" w:rsidRPr="00B4365A" w:rsidTr="00B4365A">
        <w:tc>
          <w:tcPr>
            <w:tcW w:w="5000" w:type="pct"/>
            <w:gridSpan w:val="6"/>
            <w:shd w:val="clear" w:color="auto" w:fill="D6E3BC"/>
          </w:tcPr>
          <w:p w:rsidR="00E818FC" w:rsidRPr="00FA38D5" w:rsidRDefault="00E818FC" w:rsidP="00E818FC">
            <w:pPr>
              <w:spacing w:after="60"/>
              <w:rPr>
                <w:rFonts w:eastAsia="SimSun"/>
                <w:bCs/>
                <w:sz w:val="18"/>
                <w:szCs w:val="18"/>
                <w:lang w:val="en-US"/>
              </w:rPr>
            </w:pPr>
            <w:r w:rsidRPr="00FA38D5">
              <w:rPr>
                <w:rFonts w:eastAsia="SimSun"/>
                <w:bCs/>
                <w:sz w:val="18"/>
                <w:szCs w:val="18"/>
                <w:lang w:val="en-US"/>
              </w:rPr>
              <w:t>CR 3: Capacities to strategy, policy and legislation development</w:t>
            </w:r>
          </w:p>
        </w:tc>
      </w:tr>
      <w:tr w:rsidR="00E818FC" w:rsidRPr="00B4365A" w:rsidTr="00F25451">
        <w:tc>
          <w:tcPr>
            <w:tcW w:w="718" w:type="pct"/>
            <w:shd w:val="clear" w:color="auto" w:fill="auto"/>
          </w:tcPr>
          <w:p w:rsidR="00E818FC" w:rsidRPr="00B4365A" w:rsidRDefault="00E818FC" w:rsidP="00E818FC">
            <w:pPr>
              <w:autoSpaceDE w:val="0"/>
              <w:autoSpaceDN w:val="0"/>
              <w:adjustRightInd w:val="0"/>
              <w:jc w:val="left"/>
              <w:rPr>
                <w:rFonts w:eastAsia="SimSun"/>
                <w:b/>
                <w:bCs/>
                <w:sz w:val="18"/>
                <w:szCs w:val="18"/>
                <w:lang w:val="en-US"/>
              </w:rPr>
            </w:pPr>
            <w:r w:rsidRPr="00B4365A">
              <w:rPr>
                <w:rFonts w:eastAsia="SimSun"/>
                <w:b/>
                <w:bCs/>
                <w:sz w:val="18"/>
                <w:szCs w:val="18"/>
                <w:lang w:val="en-US"/>
              </w:rPr>
              <w:t xml:space="preserve">3.1. </w:t>
            </w:r>
            <w:r w:rsidRPr="00B4365A">
              <w:rPr>
                <w:rFonts w:eastAsia="SimSun"/>
                <w:sz w:val="18"/>
                <w:szCs w:val="18"/>
                <w:lang w:val="en-US"/>
              </w:rPr>
              <w:t>Extent of environment planning and strategy development process</w:t>
            </w:r>
          </w:p>
        </w:tc>
        <w:tc>
          <w:tcPr>
            <w:tcW w:w="885" w:type="pct"/>
            <w:shd w:val="clear" w:color="auto" w:fill="auto"/>
          </w:tcPr>
          <w:p w:rsidR="00E818FC" w:rsidRPr="00B4365A" w:rsidRDefault="00731459" w:rsidP="00E818FC">
            <w:pPr>
              <w:jc w:val="left"/>
              <w:rPr>
                <w:rFonts w:eastAsia="MS Mincho"/>
                <w:sz w:val="18"/>
                <w:szCs w:val="18"/>
                <w:lang w:val="en-US"/>
              </w:rPr>
            </w:pPr>
            <w:r w:rsidRPr="00C808D5">
              <w:rPr>
                <w:rFonts w:eastAsia="SimSun"/>
                <w:sz w:val="18"/>
                <w:szCs w:val="18"/>
                <w:lang w:val="en-US"/>
              </w:rPr>
              <w:t>Adequate environmental plans and strategies are produced but there are only partially implemented because of funding constraints and/or other problems</w:t>
            </w:r>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2</w:t>
            </w:r>
          </w:p>
        </w:tc>
        <w:tc>
          <w:tcPr>
            <w:tcW w:w="1320" w:type="pct"/>
            <w:shd w:val="clear" w:color="auto" w:fill="auto"/>
          </w:tcPr>
          <w:p w:rsidR="00E818FC" w:rsidRDefault="00731459" w:rsidP="00C808D5">
            <w:pPr>
              <w:spacing w:after="60"/>
              <w:jc w:val="left"/>
              <w:rPr>
                <w:rFonts w:eastAsia="SimSun"/>
                <w:sz w:val="18"/>
                <w:szCs w:val="18"/>
                <w:lang w:val="en-US"/>
              </w:rPr>
            </w:pPr>
            <w:r>
              <w:rPr>
                <w:rFonts w:eastAsia="SimSun"/>
                <w:sz w:val="18"/>
                <w:szCs w:val="18"/>
                <w:lang w:val="en-US"/>
              </w:rPr>
              <w:t xml:space="preserve">There is a </w:t>
            </w:r>
            <w:r w:rsidR="00C808D5">
              <w:rPr>
                <w:rFonts w:eastAsia="SimSun"/>
                <w:sz w:val="18"/>
                <w:szCs w:val="18"/>
                <w:lang w:val="en-US"/>
              </w:rPr>
              <w:t>Planning Unit at the District level under the leadership of a senior officer. Periodically District Development Plans are produced, and all sectors are consulted in developing the plans.  Unfortunately, most of the planned actions don’t get implemented due to resource limitations and poor coordination between different agencies.</w:t>
            </w:r>
          </w:p>
          <w:p w:rsidR="00E818FC" w:rsidRPr="00B4365A" w:rsidRDefault="00E818FC" w:rsidP="00E818FC">
            <w:pPr>
              <w:spacing w:after="60"/>
              <w:jc w:val="left"/>
              <w:rPr>
                <w:rFonts w:eastAsia="SimSun"/>
                <w:sz w:val="18"/>
                <w:szCs w:val="18"/>
                <w:lang w:val="en-US"/>
              </w:rPr>
            </w:pPr>
          </w:p>
        </w:tc>
        <w:tc>
          <w:tcPr>
            <w:tcW w:w="1085" w:type="pct"/>
          </w:tcPr>
          <w:p w:rsidR="00E818FC" w:rsidRPr="00FA38D5" w:rsidRDefault="00E818FC" w:rsidP="00E818FC">
            <w:pPr>
              <w:spacing w:after="60"/>
              <w:jc w:val="left"/>
              <w:rPr>
                <w:rFonts w:eastAsia="SimSun"/>
                <w:sz w:val="18"/>
                <w:szCs w:val="18"/>
                <w:lang w:val="en-US"/>
              </w:rPr>
            </w:pPr>
            <w:r w:rsidRPr="00FA38D5">
              <w:rPr>
                <w:rFonts w:eastAsia="SimSun"/>
                <w:sz w:val="18"/>
                <w:szCs w:val="18"/>
                <w:lang w:val="en-US"/>
              </w:rPr>
              <w:t xml:space="preserve">Preparation of a comprehensive multi-stakeholder developed strategy </w:t>
            </w:r>
            <w:r w:rsidR="00392D45" w:rsidRPr="00FA38D5">
              <w:rPr>
                <w:rFonts w:eastAsia="SimSun"/>
                <w:sz w:val="18"/>
                <w:szCs w:val="18"/>
                <w:lang w:val="en-US"/>
              </w:rPr>
              <w:t xml:space="preserve">and management plans </w:t>
            </w:r>
            <w:r w:rsidRPr="00FA38D5">
              <w:rPr>
                <w:rFonts w:eastAsia="SimSun"/>
                <w:sz w:val="18"/>
                <w:szCs w:val="18"/>
                <w:lang w:val="en-US"/>
              </w:rPr>
              <w:t>for landscape</w:t>
            </w:r>
            <w:r w:rsidR="00392D45" w:rsidRPr="00FA38D5">
              <w:rPr>
                <w:rFonts w:eastAsia="SimSun"/>
                <w:sz w:val="18"/>
                <w:szCs w:val="18"/>
                <w:lang w:val="en-US"/>
              </w:rPr>
              <w:t xml:space="preserve"> as well as policy directives and guidelines on the landscape planning will pave the way for improved planning and strategy development process at the provincial, district and divisional levels. </w:t>
            </w:r>
          </w:p>
        </w:tc>
        <w:tc>
          <w:tcPr>
            <w:tcW w:w="708" w:type="pct"/>
            <w:shd w:val="clear" w:color="auto" w:fill="auto"/>
          </w:tcPr>
          <w:p w:rsidR="00E818FC" w:rsidRPr="00FA38D5" w:rsidRDefault="00E818FC" w:rsidP="00E818FC">
            <w:pPr>
              <w:spacing w:after="60"/>
              <w:jc w:val="center"/>
              <w:rPr>
                <w:rFonts w:eastAsia="SimSun"/>
                <w:bCs/>
                <w:sz w:val="18"/>
                <w:szCs w:val="18"/>
                <w:lang w:val="en-US"/>
              </w:rPr>
            </w:pPr>
            <w:r w:rsidRPr="00FA38D5">
              <w:rPr>
                <w:rFonts w:eastAsia="SimSun"/>
                <w:bCs/>
                <w:sz w:val="18"/>
                <w:szCs w:val="18"/>
                <w:lang w:val="en-US"/>
              </w:rPr>
              <w:t xml:space="preserve">1 </w:t>
            </w:r>
          </w:p>
        </w:tc>
      </w:tr>
      <w:tr w:rsidR="00E818FC" w:rsidRPr="00B4365A" w:rsidTr="00F25451">
        <w:tc>
          <w:tcPr>
            <w:tcW w:w="718" w:type="pct"/>
            <w:shd w:val="clear" w:color="auto" w:fill="auto"/>
          </w:tcPr>
          <w:p w:rsidR="00E818FC" w:rsidRPr="00B4365A" w:rsidRDefault="00E818FC" w:rsidP="00E818FC">
            <w:pPr>
              <w:jc w:val="left"/>
              <w:rPr>
                <w:rFonts w:eastAsia="SimSun"/>
                <w:b/>
                <w:bCs/>
                <w:sz w:val="18"/>
                <w:szCs w:val="18"/>
                <w:lang w:val="en-US"/>
              </w:rPr>
            </w:pPr>
            <w:r w:rsidRPr="00B4365A">
              <w:rPr>
                <w:rFonts w:eastAsia="SimSun"/>
                <w:b/>
                <w:bCs/>
                <w:sz w:val="18"/>
                <w:szCs w:val="18"/>
                <w:lang w:val="en-US"/>
              </w:rPr>
              <w:t xml:space="preserve">3.2. </w:t>
            </w:r>
            <w:r w:rsidRPr="00B4365A">
              <w:rPr>
                <w:rFonts w:eastAsia="SimSun"/>
                <w:sz w:val="18"/>
                <w:szCs w:val="18"/>
                <w:lang w:val="en-US"/>
              </w:rPr>
              <w:t>Existence of an adequate environment policy and regulatory frameworks</w:t>
            </w:r>
          </w:p>
        </w:tc>
        <w:tc>
          <w:tcPr>
            <w:tcW w:w="885" w:type="pct"/>
            <w:shd w:val="clear" w:color="auto" w:fill="auto"/>
          </w:tcPr>
          <w:p w:rsidR="00E818FC" w:rsidRPr="00B4365A" w:rsidRDefault="00C808D5" w:rsidP="00E818FC">
            <w:pPr>
              <w:spacing w:after="60"/>
              <w:jc w:val="left"/>
              <w:rPr>
                <w:rFonts w:eastAsia="SimSun"/>
                <w:sz w:val="18"/>
                <w:szCs w:val="18"/>
                <w:lang w:val="en-US"/>
              </w:rPr>
            </w:pPr>
            <w:r>
              <w:t>Adequate environmental policy and legislation frameworks exist but there are problems in implementing and enforcing them</w:t>
            </w:r>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2</w:t>
            </w:r>
          </w:p>
        </w:tc>
        <w:tc>
          <w:tcPr>
            <w:tcW w:w="1320" w:type="pct"/>
            <w:shd w:val="clear" w:color="auto" w:fill="auto"/>
          </w:tcPr>
          <w:p w:rsidR="00E818FC" w:rsidRPr="00B4365A" w:rsidRDefault="00C808D5" w:rsidP="00E818FC">
            <w:pPr>
              <w:spacing w:after="60"/>
              <w:jc w:val="left"/>
              <w:rPr>
                <w:rFonts w:eastAsia="SimSun"/>
                <w:sz w:val="18"/>
                <w:szCs w:val="18"/>
                <w:lang w:val="en-US"/>
              </w:rPr>
            </w:pPr>
            <w:r>
              <w:rPr>
                <w:rFonts w:eastAsia="SimSun"/>
                <w:sz w:val="18"/>
                <w:szCs w:val="18"/>
                <w:lang w:val="en-US"/>
              </w:rPr>
              <w:t>Policies and Institutional Reviews conducted in the BIOFIN project and other similar projects, clearly agree that there are adequate number of policies and regulatory frameworks exist within the country to manage the environment in a sustainable way. But there are significant gaps in enforcing the policies.</w:t>
            </w:r>
          </w:p>
        </w:tc>
        <w:tc>
          <w:tcPr>
            <w:tcW w:w="1085" w:type="pct"/>
            <w:shd w:val="clear" w:color="auto" w:fill="auto"/>
          </w:tcPr>
          <w:p w:rsidR="00E818FC" w:rsidRPr="00FA38D5" w:rsidRDefault="00392D45" w:rsidP="00E818FC">
            <w:pPr>
              <w:spacing w:after="60"/>
              <w:jc w:val="left"/>
              <w:rPr>
                <w:rFonts w:eastAsia="SimSun"/>
                <w:sz w:val="18"/>
                <w:szCs w:val="18"/>
                <w:lang w:val="en-US"/>
              </w:rPr>
            </w:pPr>
            <w:r w:rsidRPr="00FA38D5">
              <w:rPr>
                <w:rFonts w:eastAsia="SimSun"/>
                <w:sz w:val="18"/>
                <w:szCs w:val="18"/>
                <w:lang w:val="en-US"/>
              </w:rPr>
              <w:t xml:space="preserve">The project will support the relevant stakeholder agencies to enforce the legislation framework exist. The lessons of the project will lead to policy development. </w:t>
            </w:r>
            <w:r w:rsidR="00E818FC" w:rsidRPr="00FA38D5">
              <w:rPr>
                <w:rFonts w:eastAsia="SimSun"/>
                <w:sz w:val="18"/>
                <w:szCs w:val="18"/>
                <w:lang w:val="en-US"/>
              </w:rPr>
              <w:t xml:space="preserve"> </w:t>
            </w:r>
          </w:p>
        </w:tc>
        <w:tc>
          <w:tcPr>
            <w:tcW w:w="708" w:type="pct"/>
            <w:shd w:val="clear" w:color="auto" w:fill="auto"/>
          </w:tcPr>
          <w:p w:rsidR="00E818FC" w:rsidRPr="00FA38D5" w:rsidRDefault="00FA38D5" w:rsidP="00E818FC">
            <w:pPr>
              <w:spacing w:after="60"/>
              <w:jc w:val="center"/>
              <w:rPr>
                <w:rFonts w:eastAsia="SimSun"/>
                <w:bCs/>
                <w:sz w:val="18"/>
                <w:szCs w:val="18"/>
                <w:lang w:val="en-US"/>
              </w:rPr>
            </w:pPr>
            <w:r w:rsidRPr="00FA38D5">
              <w:rPr>
                <w:rFonts w:eastAsia="SimSun"/>
                <w:bCs/>
                <w:sz w:val="18"/>
                <w:szCs w:val="18"/>
                <w:lang w:val="en-US"/>
              </w:rPr>
              <w:t>all</w:t>
            </w:r>
          </w:p>
        </w:tc>
      </w:tr>
      <w:tr w:rsidR="00E818FC" w:rsidRPr="00B4365A" w:rsidTr="00F25451">
        <w:trPr>
          <w:trHeight w:val="1160"/>
        </w:trPr>
        <w:tc>
          <w:tcPr>
            <w:tcW w:w="718" w:type="pct"/>
            <w:shd w:val="clear" w:color="auto" w:fill="auto"/>
          </w:tcPr>
          <w:p w:rsidR="00E818FC" w:rsidRPr="00F334BB" w:rsidRDefault="00E818FC" w:rsidP="00E818FC">
            <w:pPr>
              <w:jc w:val="left"/>
              <w:rPr>
                <w:rFonts w:eastAsia="SimSun"/>
                <w:sz w:val="18"/>
                <w:szCs w:val="18"/>
                <w:lang w:val="en-US"/>
              </w:rPr>
            </w:pPr>
            <w:r w:rsidRPr="00F334BB">
              <w:rPr>
                <w:rFonts w:eastAsia="SimSun"/>
                <w:sz w:val="18"/>
                <w:szCs w:val="18"/>
                <w:lang w:val="en-US"/>
              </w:rPr>
              <w:t>3.3.</w:t>
            </w:r>
            <w:r w:rsidRPr="00B4365A">
              <w:rPr>
                <w:rFonts w:eastAsia="SimSun"/>
                <w:sz w:val="18"/>
                <w:szCs w:val="18"/>
                <w:lang w:val="en-US"/>
              </w:rPr>
              <w:t xml:space="preserve"> Adequacy of the environmental information available for decision-making</w:t>
            </w:r>
          </w:p>
        </w:tc>
        <w:tc>
          <w:tcPr>
            <w:tcW w:w="885" w:type="pct"/>
            <w:shd w:val="clear" w:color="auto" w:fill="auto"/>
          </w:tcPr>
          <w:p w:rsidR="00E818FC" w:rsidRPr="00B4365A" w:rsidRDefault="00C808D5" w:rsidP="00E818FC">
            <w:pPr>
              <w:spacing w:after="60"/>
              <w:jc w:val="left"/>
              <w:rPr>
                <w:rFonts w:eastAsia="SimSun"/>
                <w:sz w:val="18"/>
                <w:szCs w:val="18"/>
                <w:lang w:val="en-US"/>
              </w:rPr>
            </w:pPr>
            <w:r w:rsidRPr="00F334BB">
              <w:rPr>
                <w:rFonts w:eastAsia="SimSun"/>
                <w:sz w:val="18"/>
                <w:szCs w:val="18"/>
                <w:lang w:val="en-US"/>
              </w:rPr>
              <w:t xml:space="preserve">Some environmental information exists but it is not </w:t>
            </w:r>
            <w:proofErr w:type="gramStart"/>
            <w:r w:rsidRPr="00F334BB">
              <w:rPr>
                <w:rFonts w:eastAsia="SimSun"/>
                <w:sz w:val="18"/>
                <w:szCs w:val="18"/>
                <w:lang w:val="en-US"/>
              </w:rPr>
              <w:t>sufficient</w:t>
            </w:r>
            <w:proofErr w:type="gramEnd"/>
            <w:r w:rsidRPr="00F334BB">
              <w:rPr>
                <w:rFonts w:eastAsia="SimSun"/>
                <w:sz w:val="18"/>
                <w:szCs w:val="18"/>
                <w:lang w:val="en-US"/>
              </w:rPr>
              <w:t xml:space="preserve"> to support environmental decision-making processes</w:t>
            </w:r>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Pr>
                <w:rFonts w:eastAsia="SimSun"/>
                <w:b/>
                <w:bCs/>
                <w:sz w:val="18"/>
                <w:szCs w:val="18"/>
                <w:lang w:val="en-US"/>
              </w:rPr>
              <w:t>1</w:t>
            </w:r>
          </w:p>
        </w:tc>
        <w:tc>
          <w:tcPr>
            <w:tcW w:w="1320" w:type="pct"/>
            <w:shd w:val="clear" w:color="auto" w:fill="auto"/>
          </w:tcPr>
          <w:p w:rsidR="00E818FC" w:rsidRPr="00B4365A" w:rsidRDefault="00C808D5" w:rsidP="00E818FC">
            <w:pPr>
              <w:spacing w:after="60"/>
              <w:jc w:val="left"/>
              <w:rPr>
                <w:rFonts w:eastAsia="SimSun"/>
                <w:sz w:val="18"/>
                <w:szCs w:val="18"/>
                <w:lang w:val="en-US"/>
              </w:rPr>
            </w:pPr>
            <w:r>
              <w:rPr>
                <w:rFonts w:eastAsia="SimSun"/>
                <w:sz w:val="18"/>
                <w:szCs w:val="18"/>
                <w:lang w:val="en-US"/>
              </w:rPr>
              <w:t xml:space="preserve">Basic information related to </w:t>
            </w:r>
            <w:r w:rsidR="00F334BB">
              <w:rPr>
                <w:rFonts w:eastAsia="SimSun"/>
                <w:sz w:val="18"/>
                <w:szCs w:val="18"/>
                <w:lang w:val="en-US"/>
              </w:rPr>
              <w:t xml:space="preserve">environment related decision making available at the district level but its either inadequate or not available at the correct time due to lack of coordination between the agencies. </w:t>
            </w:r>
          </w:p>
        </w:tc>
        <w:tc>
          <w:tcPr>
            <w:tcW w:w="1085" w:type="pct"/>
          </w:tcPr>
          <w:p w:rsidR="00E818FC" w:rsidRPr="00FA38D5" w:rsidRDefault="00392D45" w:rsidP="00E818FC">
            <w:pPr>
              <w:spacing w:after="60"/>
              <w:jc w:val="left"/>
              <w:rPr>
                <w:rFonts w:eastAsia="SimSun"/>
                <w:sz w:val="18"/>
                <w:szCs w:val="18"/>
                <w:lang w:val="en-US"/>
              </w:rPr>
            </w:pPr>
            <w:r w:rsidRPr="00FA38D5">
              <w:rPr>
                <w:rFonts w:eastAsia="SimSun"/>
                <w:sz w:val="18"/>
                <w:szCs w:val="18"/>
                <w:lang w:val="en-US"/>
              </w:rPr>
              <w:t>Through the project initiatives such as Strategic Environmental Assessments and landscape level planning as well as mainstreaming biodiversity into natural resource management, livelihood development and other development planning processes such as tourism developmen</w:t>
            </w:r>
            <w:r w:rsidR="000F2331" w:rsidRPr="00FA38D5">
              <w:rPr>
                <w:rFonts w:eastAsia="SimSun"/>
                <w:sz w:val="18"/>
                <w:szCs w:val="18"/>
                <w:lang w:val="en-US"/>
              </w:rPr>
              <w:t>t, adequate amount of environmental information will be made available</w:t>
            </w:r>
            <w:r w:rsidR="00E818FC" w:rsidRPr="00FA38D5">
              <w:rPr>
                <w:rFonts w:eastAsia="SimSun"/>
                <w:sz w:val="18"/>
                <w:szCs w:val="18"/>
                <w:lang w:val="en-US"/>
              </w:rPr>
              <w:t xml:space="preserve">. </w:t>
            </w:r>
          </w:p>
        </w:tc>
        <w:tc>
          <w:tcPr>
            <w:tcW w:w="708" w:type="pct"/>
            <w:shd w:val="clear" w:color="auto" w:fill="auto"/>
          </w:tcPr>
          <w:p w:rsidR="00E818FC" w:rsidRPr="00FA38D5" w:rsidRDefault="00FA38D5" w:rsidP="00E818FC">
            <w:pPr>
              <w:spacing w:after="60"/>
              <w:jc w:val="center"/>
              <w:rPr>
                <w:rFonts w:eastAsia="SimSun"/>
                <w:bCs/>
                <w:sz w:val="18"/>
                <w:szCs w:val="18"/>
                <w:lang w:val="en-US"/>
              </w:rPr>
            </w:pPr>
            <w:r w:rsidRPr="00FA38D5">
              <w:rPr>
                <w:rFonts w:eastAsia="SimSun"/>
                <w:bCs/>
                <w:sz w:val="18"/>
                <w:szCs w:val="18"/>
                <w:lang w:val="en-US"/>
              </w:rPr>
              <w:t>all</w:t>
            </w:r>
          </w:p>
        </w:tc>
      </w:tr>
      <w:tr w:rsidR="00E818FC" w:rsidRPr="00B4365A" w:rsidTr="00B4365A">
        <w:tc>
          <w:tcPr>
            <w:tcW w:w="5000" w:type="pct"/>
            <w:gridSpan w:val="6"/>
            <w:shd w:val="clear" w:color="auto" w:fill="D6E3BC"/>
          </w:tcPr>
          <w:p w:rsidR="00E818FC" w:rsidRPr="00FA38D5" w:rsidRDefault="00E818FC" w:rsidP="00E818FC">
            <w:pPr>
              <w:spacing w:after="60"/>
              <w:jc w:val="left"/>
              <w:rPr>
                <w:rFonts w:eastAsia="SimSun"/>
                <w:bCs/>
                <w:sz w:val="18"/>
                <w:szCs w:val="18"/>
                <w:lang w:val="en-US"/>
              </w:rPr>
            </w:pPr>
            <w:r w:rsidRPr="00FA38D5">
              <w:rPr>
                <w:rFonts w:eastAsia="SimSun"/>
                <w:bCs/>
                <w:sz w:val="18"/>
                <w:szCs w:val="18"/>
                <w:lang w:val="en-US"/>
              </w:rPr>
              <w:t xml:space="preserve">CR 4: Capacities for management and implementation </w:t>
            </w:r>
          </w:p>
        </w:tc>
      </w:tr>
      <w:tr w:rsidR="00E818FC" w:rsidRPr="00B4365A" w:rsidTr="00F25451">
        <w:tc>
          <w:tcPr>
            <w:tcW w:w="718" w:type="pct"/>
            <w:shd w:val="clear" w:color="auto" w:fill="auto"/>
          </w:tcPr>
          <w:p w:rsidR="00E818FC" w:rsidRPr="00B4365A" w:rsidRDefault="00E818FC" w:rsidP="00E818FC">
            <w:pPr>
              <w:spacing w:after="60"/>
              <w:jc w:val="left"/>
              <w:rPr>
                <w:rFonts w:eastAsia="SimSun"/>
                <w:b/>
                <w:bCs/>
                <w:sz w:val="18"/>
                <w:szCs w:val="18"/>
                <w:lang w:val="en-US"/>
              </w:rPr>
            </w:pPr>
            <w:r w:rsidRPr="00B4365A">
              <w:rPr>
                <w:rFonts w:eastAsia="SimSun"/>
                <w:b/>
                <w:bCs/>
                <w:sz w:val="18"/>
                <w:szCs w:val="18"/>
                <w:lang w:val="en-US"/>
              </w:rPr>
              <w:t xml:space="preserve">4.1. </w:t>
            </w:r>
            <w:r w:rsidRPr="00B4365A">
              <w:rPr>
                <w:rFonts w:eastAsia="SimSun"/>
                <w:sz w:val="18"/>
                <w:szCs w:val="18"/>
                <w:lang w:val="en-US"/>
              </w:rPr>
              <w:t>Existence and mobilization of resources by relevant organizations</w:t>
            </w:r>
          </w:p>
        </w:tc>
        <w:tc>
          <w:tcPr>
            <w:tcW w:w="885" w:type="pct"/>
            <w:shd w:val="clear" w:color="auto" w:fill="auto"/>
          </w:tcPr>
          <w:p w:rsidR="00E818FC" w:rsidRPr="00B4365A" w:rsidRDefault="00F334BB" w:rsidP="00E818FC">
            <w:pPr>
              <w:widowControl w:val="0"/>
              <w:autoSpaceDE w:val="0"/>
              <w:autoSpaceDN w:val="0"/>
              <w:adjustRightInd w:val="0"/>
              <w:spacing w:after="240"/>
              <w:jc w:val="left"/>
              <w:rPr>
                <w:rFonts w:eastAsia="MS Mincho" w:cs="Times"/>
                <w:sz w:val="18"/>
                <w:szCs w:val="18"/>
                <w:lang w:val="en-US"/>
              </w:rPr>
            </w:pPr>
            <w:r w:rsidRPr="00F334BB">
              <w:rPr>
                <w:rFonts w:eastAsia="SimSun"/>
                <w:sz w:val="18"/>
                <w:szCs w:val="18"/>
                <w:lang w:val="en-US"/>
              </w:rPr>
              <w:t>The resource requirements are known but are not being addressed</w:t>
            </w:r>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1</w:t>
            </w:r>
          </w:p>
        </w:tc>
        <w:tc>
          <w:tcPr>
            <w:tcW w:w="1320" w:type="pct"/>
            <w:shd w:val="clear" w:color="auto" w:fill="auto"/>
          </w:tcPr>
          <w:p w:rsidR="00E818FC" w:rsidRPr="00B4365A" w:rsidRDefault="00F334BB" w:rsidP="00E818FC">
            <w:pPr>
              <w:spacing w:after="60"/>
              <w:jc w:val="left"/>
              <w:rPr>
                <w:rFonts w:eastAsia="SimSun"/>
                <w:sz w:val="18"/>
                <w:szCs w:val="18"/>
                <w:lang w:val="en-US"/>
              </w:rPr>
            </w:pPr>
            <w:r>
              <w:rPr>
                <w:rFonts w:eastAsia="SimSun"/>
                <w:sz w:val="18"/>
                <w:szCs w:val="18"/>
                <w:lang w:val="en-US"/>
              </w:rPr>
              <w:t xml:space="preserve">The resources requirements for the annual work </w:t>
            </w:r>
            <w:proofErr w:type="spellStart"/>
            <w:r>
              <w:rPr>
                <w:rFonts w:eastAsia="SimSun"/>
                <w:sz w:val="18"/>
                <w:szCs w:val="18"/>
                <w:lang w:val="en-US"/>
              </w:rPr>
              <w:t>programmes</w:t>
            </w:r>
            <w:proofErr w:type="spellEnd"/>
            <w:r>
              <w:rPr>
                <w:rFonts w:eastAsia="SimSun"/>
                <w:sz w:val="18"/>
                <w:szCs w:val="18"/>
                <w:lang w:val="en-US"/>
              </w:rPr>
              <w:t xml:space="preserve"> are known and budgeted at least six months prior to the commencement of the </w:t>
            </w:r>
            <w:proofErr w:type="spellStart"/>
            <w:r>
              <w:rPr>
                <w:rFonts w:eastAsia="SimSun"/>
                <w:sz w:val="18"/>
                <w:szCs w:val="18"/>
                <w:lang w:val="en-US"/>
              </w:rPr>
              <w:t>programmes</w:t>
            </w:r>
            <w:proofErr w:type="spellEnd"/>
            <w:r>
              <w:rPr>
                <w:rFonts w:eastAsia="SimSun"/>
                <w:sz w:val="18"/>
                <w:szCs w:val="18"/>
                <w:lang w:val="en-US"/>
              </w:rPr>
              <w:t xml:space="preserve">. But due to high dependency on the central government budget allocations for the </w:t>
            </w:r>
            <w:proofErr w:type="spellStart"/>
            <w:r>
              <w:rPr>
                <w:rFonts w:eastAsia="SimSun"/>
                <w:sz w:val="18"/>
                <w:szCs w:val="18"/>
                <w:lang w:val="en-US"/>
              </w:rPr>
              <w:t>programmes</w:t>
            </w:r>
            <w:proofErr w:type="spellEnd"/>
            <w:r>
              <w:rPr>
                <w:rFonts w:eastAsia="SimSun"/>
                <w:sz w:val="18"/>
                <w:szCs w:val="18"/>
                <w:lang w:val="en-US"/>
              </w:rPr>
              <w:t xml:space="preserve">, the resources available for the projects and </w:t>
            </w:r>
            <w:proofErr w:type="spellStart"/>
            <w:r>
              <w:rPr>
                <w:rFonts w:eastAsia="SimSun"/>
                <w:sz w:val="18"/>
                <w:szCs w:val="18"/>
                <w:lang w:val="en-US"/>
              </w:rPr>
              <w:t>programmes</w:t>
            </w:r>
            <w:proofErr w:type="spellEnd"/>
            <w:r>
              <w:rPr>
                <w:rFonts w:eastAsia="SimSun"/>
                <w:sz w:val="18"/>
                <w:szCs w:val="18"/>
                <w:lang w:val="en-US"/>
              </w:rPr>
              <w:t xml:space="preserve"> are either inadequate or not available on time in most occasions.</w:t>
            </w:r>
            <w:r w:rsidR="00E818FC" w:rsidRPr="00B4365A">
              <w:rPr>
                <w:rFonts w:eastAsia="SimSun"/>
                <w:sz w:val="18"/>
                <w:szCs w:val="18"/>
                <w:lang w:val="en-US"/>
              </w:rPr>
              <w:t xml:space="preserve"> </w:t>
            </w:r>
          </w:p>
        </w:tc>
        <w:tc>
          <w:tcPr>
            <w:tcW w:w="1085" w:type="pct"/>
          </w:tcPr>
          <w:p w:rsidR="00E818FC" w:rsidRPr="00FA38D5" w:rsidRDefault="000F2331" w:rsidP="00E818FC">
            <w:pPr>
              <w:spacing w:after="60"/>
              <w:jc w:val="left"/>
              <w:rPr>
                <w:rFonts w:eastAsia="SimSun"/>
                <w:sz w:val="18"/>
                <w:szCs w:val="18"/>
                <w:lang w:val="en-US"/>
              </w:rPr>
            </w:pPr>
            <w:r w:rsidRPr="00FA38D5">
              <w:rPr>
                <w:rFonts w:eastAsia="SimSun"/>
                <w:sz w:val="18"/>
                <w:szCs w:val="18"/>
                <w:lang w:val="en-US"/>
              </w:rPr>
              <w:t xml:space="preserve">The project has three-pronged approach to increase the resources available for development initiatives in the area. In addition to the resource the project will bring in, stronger coordination mechanisms facilitated by the project will facilitate the usage of resources available through other development projects in the area with higher efficiency and effectiveness. Third approach is through the capacity building of government officials and the community members as they will be able to mobilize more resources from the public funds through the treasury.  </w:t>
            </w:r>
          </w:p>
        </w:tc>
        <w:tc>
          <w:tcPr>
            <w:tcW w:w="708" w:type="pct"/>
            <w:shd w:val="clear" w:color="auto" w:fill="auto"/>
          </w:tcPr>
          <w:p w:rsidR="00E818FC" w:rsidRPr="00FA38D5" w:rsidRDefault="00E818FC" w:rsidP="00E818FC">
            <w:pPr>
              <w:spacing w:after="60"/>
              <w:jc w:val="center"/>
              <w:rPr>
                <w:rFonts w:eastAsia="SimSun"/>
                <w:bCs/>
                <w:sz w:val="18"/>
                <w:szCs w:val="18"/>
                <w:lang w:val="en-US"/>
              </w:rPr>
            </w:pPr>
            <w:r w:rsidRPr="00FA38D5">
              <w:rPr>
                <w:rFonts w:eastAsia="SimSun"/>
                <w:bCs/>
                <w:sz w:val="18"/>
                <w:szCs w:val="18"/>
                <w:lang w:val="en-US"/>
              </w:rPr>
              <w:t>All</w:t>
            </w:r>
          </w:p>
        </w:tc>
      </w:tr>
      <w:tr w:rsidR="00E818FC" w:rsidRPr="00B4365A" w:rsidTr="00F25451">
        <w:tc>
          <w:tcPr>
            <w:tcW w:w="718" w:type="pct"/>
            <w:shd w:val="clear" w:color="auto" w:fill="auto"/>
          </w:tcPr>
          <w:p w:rsidR="00E818FC" w:rsidRPr="00B4365A" w:rsidRDefault="00E818FC" w:rsidP="00E818FC">
            <w:pPr>
              <w:spacing w:after="60"/>
              <w:jc w:val="left"/>
              <w:rPr>
                <w:rFonts w:eastAsia="SimSun"/>
                <w:sz w:val="18"/>
                <w:szCs w:val="18"/>
                <w:lang w:val="en-US"/>
              </w:rPr>
            </w:pPr>
            <w:r w:rsidRPr="00B4365A">
              <w:rPr>
                <w:rFonts w:eastAsia="SimSun"/>
                <w:b/>
                <w:bCs/>
                <w:sz w:val="18"/>
                <w:szCs w:val="18"/>
                <w:lang w:val="en-US"/>
              </w:rPr>
              <w:t>4.2.</w:t>
            </w:r>
            <w:r w:rsidRPr="00B4365A">
              <w:rPr>
                <w:rFonts w:eastAsia="SimSun"/>
                <w:sz w:val="18"/>
                <w:szCs w:val="18"/>
                <w:lang w:val="en-US"/>
              </w:rPr>
              <w:t xml:space="preserve"> Availability of required technical skills and technology transfer</w:t>
            </w:r>
          </w:p>
        </w:tc>
        <w:tc>
          <w:tcPr>
            <w:tcW w:w="885" w:type="pct"/>
            <w:shd w:val="clear" w:color="auto" w:fill="auto"/>
          </w:tcPr>
          <w:p w:rsidR="00E818FC" w:rsidRPr="00B4365A" w:rsidRDefault="00E818FC" w:rsidP="00E818FC">
            <w:pPr>
              <w:spacing w:after="60"/>
              <w:jc w:val="left"/>
              <w:rPr>
                <w:rFonts w:eastAsia="SimSun"/>
                <w:sz w:val="18"/>
                <w:szCs w:val="18"/>
                <w:lang w:val="en-US"/>
              </w:rPr>
            </w:pPr>
            <w:r w:rsidRPr="00B4365A">
              <w:rPr>
                <w:rFonts w:eastAsia="SimSun"/>
                <w:sz w:val="18"/>
                <w:szCs w:val="18"/>
                <w:lang w:val="en-US"/>
              </w:rPr>
              <w:t>The required skills and technologies needs are identified as well as their sources</w:t>
            </w:r>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1</w:t>
            </w:r>
          </w:p>
        </w:tc>
        <w:tc>
          <w:tcPr>
            <w:tcW w:w="1320" w:type="pct"/>
            <w:shd w:val="clear" w:color="auto" w:fill="auto"/>
          </w:tcPr>
          <w:p w:rsidR="00E818FC" w:rsidRDefault="00E818FC" w:rsidP="00E818FC">
            <w:pPr>
              <w:spacing w:after="60"/>
              <w:jc w:val="left"/>
              <w:rPr>
                <w:rFonts w:eastAsia="SimSun"/>
                <w:sz w:val="18"/>
                <w:szCs w:val="18"/>
                <w:lang w:val="en-US"/>
              </w:rPr>
            </w:pPr>
            <w:r>
              <w:rPr>
                <w:rFonts w:eastAsia="SimSun"/>
                <w:sz w:val="18"/>
                <w:szCs w:val="18"/>
                <w:lang w:val="en-US"/>
              </w:rPr>
              <w:t xml:space="preserve">Technical skills </w:t>
            </w:r>
            <w:r w:rsidR="00FE3F12">
              <w:rPr>
                <w:rFonts w:eastAsia="SimSun"/>
                <w:sz w:val="18"/>
                <w:szCs w:val="18"/>
                <w:lang w:val="en-US"/>
              </w:rPr>
              <w:t xml:space="preserve">are </w:t>
            </w:r>
            <w:r>
              <w:rPr>
                <w:rFonts w:eastAsia="SimSun"/>
                <w:sz w:val="18"/>
                <w:szCs w:val="18"/>
                <w:lang w:val="en-US"/>
              </w:rPr>
              <w:t>available</w:t>
            </w:r>
            <w:r w:rsidR="00FE3F12">
              <w:rPr>
                <w:rFonts w:eastAsia="SimSun"/>
                <w:sz w:val="18"/>
                <w:szCs w:val="18"/>
                <w:lang w:val="en-US"/>
              </w:rPr>
              <w:t xml:space="preserve"> at the district level </w:t>
            </w:r>
            <w:r>
              <w:rPr>
                <w:rFonts w:eastAsia="SimSun"/>
                <w:sz w:val="18"/>
                <w:szCs w:val="18"/>
                <w:lang w:val="en-US"/>
              </w:rPr>
              <w:t xml:space="preserve">to </w:t>
            </w:r>
            <w:r w:rsidR="00FE3F12">
              <w:rPr>
                <w:rFonts w:eastAsia="SimSun"/>
                <w:sz w:val="18"/>
                <w:szCs w:val="18"/>
                <w:lang w:val="en-US"/>
              </w:rPr>
              <w:t xml:space="preserve">a </w:t>
            </w:r>
            <w:r>
              <w:rPr>
                <w:rFonts w:eastAsia="SimSun"/>
                <w:sz w:val="18"/>
                <w:szCs w:val="18"/>
                <w:lang w:val="en-US"/>
              </w:rPr>
              <w:t>certain extent</w:t>
            </w:r>
            <w:r w:rsidR="00FE3F12">
              <w:rPr>
                <w:rFonts w:eastAsia="SimSun"/>
                <w:sz w:val="18"/>
                <w:szCs w:val="18"/>
                <w:lang w:val="en-US"/>
              </w:rPr>
              <w:t xml:space="preserve">. Within the Job Descriptions of the officials, required technical skills have been identified properly. But </w:t>
            </w:r>
            <w:r w:rsidR="003C4FEB">
              <w:rPr>
                <w:rFonts w:eastAsia="SimSun"/>
                <w:sz w:val="18"/>
                <w:szCs w:val="18"/>
                <w:lang w:val="en-US"/>
              </w:rPr>
              <w:t xml:space="preserve">opportunities for technology transfer (on the job training) opportunities are limited. </w:t>
            </w:r>
          </w:p>
          <w:p w:rsidR="00E818FC" w:rsidRPr="00B4365A" w:rsidRDefault="00E818FC" w:rsidP="003C4FEB">
            <w:pPr>
              <w:spacing w:after="60"/>
              <w:jc w:val="left"/>
              <w:rPr>
                <w:rFonts w:eastAsia="SimSun"/>
                <w:sz w:val="18"/>
                <w:szCs w:val="18"/>
                <w:lang w:val="en-US"/>
              </w:rPr>
            </w:pPr>
          </w:p>
        </w:tc>
        <w:tc>
          <w:tcPr>
            <w:tcW w:w="1085" w:type="pct"/>
          </w:tcPr>
          <w:p w:rsidR="00E818FC" w:rsidRPr="00FA38D5" w:rsidRDefault="0071532D" w:rsidP="00E818FC">
            <w:pPr>
              <w:spacing w:after="60"/>
              <w:jc w:val="left"/>
              <w:rPr>
                <w:rFonts w:eastAsia="SimSun"/>
                <w:sz w:val="18"/>
                <w:szCs w:val="18"/>
                <w:lang w:val="en-US"/>
              </w:rPr>
            </w:pPr>
            <w:r w:rsidRPr="00FA38D5">
              <w:rPr>
                <w:rFonts w:eastAsia="SimSun"/>
                <w:sz w:val="18"/>
                <w:szCs w:val="18"/>
                <w:lang w:val="en-US"/>
              </w:rPr>
              <w:t xml:space="preserve">As mentioned in the 4.1 section, </w:t>
            </w:r>
            <w:r w:rsidR="00975BF4" w:rsidRPr="00FA38D5">
              <w:rPr>
                <w:rFonts w:eastAsia="SimSun"/>
                <w:sz w:val="18"/>
                <w:szCs w:val="18"/>
                <w:lang w:val="en-US"/>
              </w:rPr>
              <w:t>three-pronged</w:t>
            </w:r>
            <w:r w:rsidRPr="00FA38D5">
              <w:rPr>
                <w:rFonts w:eastAsia="SimSun"/>
                <w:sz w:val="18"/>
                <w:szCs w:val="18"/>
                <w:lang w:val="en-US"/>
              </w:rPr>
              <w:t xml:space="preserve"> approach of the project for resource mobilization will </w:t>
            </w:r>
            <w:r w:rsidR="00975BF4" w:rsidRPr="00FA38D5">
              <w:rPr>
                <w:rFonts w:eastAsia="SimSun"/>
                <w:sz w:val="18"/>
                <w:szCs w:val="18"/>
                <w:lang w:val="en-US"/>
              </w:rPr>
              <w:t xml:space="preserve">improve the skills level and support technology transfer. In addition to that in-service training </w:t>
            </w:r>
            <w:proofErr w:type="spellStart"/>
            <w:r w:rsidR="00975BF4" w:rsidRPr="00FA38D5">
              <w:rPr>
                <w:rFonts w:eastAsia="SimSun"/>
                <w:sz w:val="18"/>
                <w:szCs w:val="18"/>
                <w:lang w:val="en-US"/>
              </w:rPr>
              <w:t>programmes</w:t>
            </w:r>
            <w:proofErr w:type="spellEnd"/>
            <w:r w:rsidR="00975BF4" w:rsidRPr="00FA38D5">
              <w:rPr>
                <w:rFonts w:eastAsia="SimSun"/>
                <w:sz w:val="18"/>
                <w:szCs w:val="18"/>
                <w:lang w:val="en-US"/>
              </w:rPr>
              <w:t xml:space="preserve">, the project will </w:t>
            </w:r>
            <w:proofErr w:type="gramStart"/>
            <w:r w:rsidR="00975BF4" w:rsidRPr="00FA38D5">
              <w:rPr>
                <w:rFonts w:eastAsia="SimSun"/>
                <w:sz w:val="18"/>
                <w:szCs w:val="18"/>
                <w:lang w:val="en-US"/>
              </w:rPr>
              <w:t>support</w:t>
            </w:r>
            <w:proofErr w:type="gramEnd"/>
            <w:r w:rsidR="00975BF4" w:rsidRPr="00FA38D5">
              <w:rPr>
                <w:rFonts w:eastAsia="SimSun"/>
                <w:sz w:val="18"/>
                <w:szCs w:val="18"/>
                <w:lang w:val="en-US"/>
              </w:rPr>
              <w:t xml:space="preserve"> and the other project work also facilitate the capacity building of district level officers.</w:t>
            </w:r>
          </w:p>
        </w:tc>
        <w:tc>
          <w:tcPr>
            <w:tcW w:w="708" w:type="pct"/>
            <w:shd w:val="clear" w:color="auto" w:fill="auto"/>
          </w:tcPr>
          <w:p w:rsidR="00E818FC" w:rsidRPr="00FA38D5" w:rsidRDefault="00FA38D5" w:rsidP="00E818FC">
            <w:pPr>
              <w:spacing w:after="60"/>
              <w:jc w:val="center"/>
              <w:rPr>
                <w:rFonts w:eastAsia="SimSun"/>
                <w:bCs/>
                <w:sz w:val="18"/>
                <w:szCs w:val="18"/>
                <w:lang w:val="en-US"/>
              </w:rPr>
            </w:pPr>
            <w:r w:rsidRPr="00FA38D5">
              <w:rPr>
                <w:rFonts w:eastAsia="SimSun"/>
                <w:bCs/>
                <w:sz w:val="18"/>
                <w:szCs w:val="18"/>
                <w:lang w:val="en-US"/>
              </w:rPr>
              <w:t>all</w:t>
            </w:r>
          </w:p>
        </w:tc>
      </w:tr>
      <w:tr w:rsidR="00E818FC" w:rsidRPr="00B4365A" w:rsidTr="00B4365A">
        <w:tc>
          <w:tcPr>
            <w:tcW w:w="5000" w:type="pct"/>
            <w:gridSpan w:val="6"/>
            <w:shd w:val="clear" w:color="auto" w:fill="D6E3BC"/>
          </w:tcPr>
          <w:p w:rsidR="00E818FC" w:rsidRPr="00FA38D5" w:rsidRDefault="00E818FC" w:rsidP="00E818FC">
            <w:pPr>
              <w:spacing w:after="60"/>
              <w:jc w:val="left"/>
              <w:rPr>
                <w:rFonts w:eastAsia="SimSun"/>
                <w:bCs/>
                <w:sz w:val="18"/>
                <w:szCs w:val="18"/>
                <w:lang w:val="en-US"/>
              </w:rPr>
            </w:pPr>
            <w:r w:rsidRPr="00FA38D5">
              <w:rPr>
                <w:rFonts w:eastAsia="SimSun"/>
                <w:bCs/>
                <w:sz w:val="18"/>
                <w:szCs w:val="18"/>
                <w:lang w:val="en-US"/>
              </w:rPr>
              <w:t xml:space="preserve">CR 5: Capacities to monitor and evaluate </w:t>
            </w:r>
          </w:p>
        </w:tc>
      </w:tr>
      <w:tr w:rsidR="00E818FC" w:rsidRPr="00B4365A" w:rsidTr="00F25451">
        <w:tc>
          <w:tcPr>
            <w:tcW w:w="718" w:type="pct"/>
            <w:shd w:val="clear" w:color="auto" w:fill="auto"/>
          </w:tcPr>
          <w:p w:rsidR="00E818FC" w:rsidRPr="00B4365A" w:rsidRDefault="00E818FC" w:rsidP="00E818FC">
            <w:pPr>
              <w:spacing w:after="60"/>
              <w:jc w:val="left"/>
              <w:rPr>
                <w:rFonts w:eastAsia="SimSun"/>
                <w:sz w:val="18"/>
                <w:szCs w:val="18"/>
                <w:lang w:val="en-US"/>
              </w:rPr>
            </w:pPr>
            <w:r w:rsidRPr="00B4365A">
              <w:rPr>
                <w:rFonts w:eastAsia="SimSun"/>
                <w:b/>
                <w:bCs/>
                <w:sz w:val="18"/>
                <w:szCs w:val="18"/>
                <w:lang w:val="en-US"/>
              </w:rPr>
              <w:t>5.1.</w:t>
            </w:r>
            <w:r w:rsidRPr="00B4365A">
              <w:rPr>
                <w:rFonts w:eastAsia="SimSun"/>
                <w:sz w:val="18"/>
                <w:szCs w:val="18"/>
                <w:lang w:val="en-US"/>
              </w:rPr>
              <w:t xml:space="preserve"> Adequacy of the project monitoring process</w:t>
            </w:r>
          </w:p>
        </w:tc>
        <w:tc>
          <w:tcPr>
            <w:tcW w:w="885" w:type="pct"/>
            <w:shd w:val="clear" w:color="auto" w:fill="auto"/>
          </w:tcPr>
          <w:p w:rsidR="00E818FC" w:rsidRPr="00B4365A" w:rsidRDefault="00706BDF" w:rsidP="00E818FC">
            <w:pPr>
              <w:spacing w:after="60"/>
              <w:jc w:val="left"/>
              <w:rPr>
                <w:rFonts w:eastAsia="SimSun"/>
                <w:sz w:val="18"/>
                <w:szCs w:val="18"/>
                <w:lang w:val="en-US"/>
              </w:rPr>
            </w:pPr>
            <w:r w:rsidRPr="00706BDF">
              <w:rPr>
                <w:rFonts w:eastAsia="SimSun"/>
                <w:sz w:val="18"/>
                <w:szCs w:val="18"/>
                <w:lang w:val="en-US"/>
              </w:rPr>
              <w:t xml:space="preserve">Irregular project monitoring is being done without an adequate monitoring framework detailing what and how to monitor the </w:t>
            </w:r>
            <w:proofErr w:type="gramStart"/>
            <w:r w:rsidRPr="00706BDF">
              <w:rPr>
                <w:rFonts w:eastAsia="SimSun"/>
                <w:sz w:val="18"/>
                <w:szCs w:val="18"/>
                <w:lang w:val="en-US"/>
              </w:rPr>
              <w:t>particular project</w:t>
            </w:r>
            <w:proofErr w:type="gramEnd"/>
            <w:r w:rsidRPr="00706BDF">
              <w:rPr>
                <w:rFonts w:eastAsia="SimSun"/>
                <w:sz w:val="18"/>
                <w:szCs w:val="18"/>
                <w:lang w:val="en-US"/>
              </w:rPr>
              <w:t xml:space="preserve"> or </w:t>
            </w:r>
            <w:proofErr w:type="spellStart"/>
            <w:r w:rsidRPr="00706BDF">
              <w:rPr>
                <w:rFonts w:eastAsia="SimSun"/>
                <w:sz w:val="18"/>
                <w:szCs w:val="18"/>
                <w:lang w:val="en-US"/>
              </w:rPr>
              <w:t>programme</w:t>
            </w:r>
            <w:proofErr w:type="spellEnd"/>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0</w:t>
            </w:r>
          </w:p>
        </w:tc>
        <w:tc>
          <w:tcPr>
            <w:tcW w:w="1320" w:type="pct"/>
            <w:shd w:val="clear" w:color="auto" w:fill="auto"/>
          </w:tcPr>
          <w:p w:rsidR="00E818FC" w:rsidRPr="00B4365A" w:rsidRDefault="00706BDF" w:rsidP="00E818FC">
            <w:pPr>
              <w:spacing w:after="60"/>
              <w:jc w:val="left"/>
              <w:rPr>
                <w:rFonts w:eastAsia="SimSun"/>
                <w:sz w:val="18"/>
                <w:szCs w:val="18"/>
                <w:lang w:val="en-US"/>
              </w:rPr>
            </w:pPr>
            <w:r>
              <w:rPr>
                <w:rFonts w:eastAsia="SimSun"/>
                <w:sz w:val="18"/>
                <w:szCs w:val="18"/>
                <w:lang w:val="en-US"/>
              </w:rPr>
              <w:t>Projects implemented through the District Secretariat are being monitored but the interval of monitoring visits and maintenance of the monitoring records is not a routine practice.</w:t>
            </w:r>
          </w:p>
        </w:tc>
        <w:tc>
          <w:tcPr>
            <w:tcW w:w="1085" w:type="pct"/>
          </w:tcPr>
          <w:p w:rsidR="00E818FC" w:rsidRPr="00FA38D5" w:rsidRDefault="00975BF4" w:rsidP="00E818FC">
            <w:pPr>
              <w:spacing w:after="60"/>
              <w:jc w:val="left"/>
              <w:rPr>
                <w:rFonts w:eastAsia="SimSun"/>
                <w:sz w:val="18"/>
                <w:szCs w:val="18"/>
                <w:highlight w:val="yellow"/>
                <w:lang w:val="en-US"/>
              </w:rPr>
            </w:pPr>
            <w:r w:rsidRPr="00FA38D5">
              <w:rPr>
                <w:rFonts w:eastAsia="SimSun"/>
                <w:sz w:val="18"/>
                <w:szCs w:val="18"/>
                <w:lang w:val="en-US"/>
              </w:rPr>
              <w:t xml:space="preserve">The project will build the capacity of different agencies to take part in participatory monitoring scheme the project will establish. Establishing monitoring protocols and necessary institutional arrangements will be done through the project.  </w:t>
            </w:r>
          </w:p>
        </w:tc>
        <w:tc>
          <w:tcPr>
            <w:tcW w:w="708" w:type="pct"/>
            <w:shd w:val="clear" w:color="auto" w:fill="auto"/>
          </w:tcPr>
          <w:p w:rsidR="00E818FC" w:rsidRPr="00FA38D5" w:rsidRDefault="00FA38D5" w:rsidP="00E818FC">
            <w:pPr>
              <w:spacing w:after="60"/>
              <w:jc w:val="center"/>
              <w:rPr>
                <w:rFonts w:eastAsia="SimSun"/>
                <w:bCs/>
                <w:sz w:val="18"/>
                <w:szCs w:val="18"/>
                <w:lang w:val="en-US"/>
              </w:rPr>
            </w:pPr>
            <w:r w:rsidRPr="00FA38D5">
              <w:rPr>
                <w:rFonts w:eastAsia="SimSun"/>
                <w:bCs/>
                <w:sz w:val="18"/>
                <w:szCs w:val="18"/>
                <w:lang w:val="en-US"/>
              </w:rPr>
              <w:t>4</w:t>
            </w:r>
          </w:p>
        </w:tc>
      </w:tr>
      <w:tr w:rsidR="00E818FC" w:rsidRPr="00B4365A" w:rsidTr="00F25451">
        <w:tc>
          <w:tcPr>
            <w:tcW w:w="718" w:type="pct"/>
            <w:shd w:val="clear" w:color="auto" w:fill="auto"/>
          </w:tcPr>
          <w:p w:rsidR="00E818FC" w:rsidRPr="00B4365A" w:rsidRDefault="00E818FC" w:rsidP="00E818FC">
            <w:pPr>
              <w:spacing w:after="60"/>
              <w:jc w:val="left"/>
              <w:rPr>
                <w:rFonts w:eastAsia="SimSun"/>
                <w:sz w:val="18"/>
                <w:szCs w:val="18"/>
                <w:lang w:val="en-US"/>
              </w:rPr>
            </w:pPr>
            <w:r w:rsidRPr="00B4365A">
              <w:rPr>
                <w:rFonts w:eastAsia="SimSun"/>
                <w:b/>
                <w:bCs/>
                <w:sz w:val="18"/>
                <w:szCs w:val="18"/>
                <w:lang w:val="en-US"/>
              </w:rPr>
              <w:t>5.2.</w:t>
            </w:r>
            <w:r w:rsidRPr="00B4365A">
              <w:rPr>
                <w:rFonts w:eastAsia="SimSun"/>
                <w:sz w:val="18"/>
                <w:szCs w:val="18"/>
                <w:lang w:val="en-US"/>
              </w:rPr>
              <w:t xml:space="preserve"> Adequacy of the project evaluation process</w:t>
            </w:r>
          </w:p>
        </w:tc>
        <w:tc>
          <w:tcPr>
            <w:tcW w:w="885" w:type="pct"/>
            <w:shd w:val="clear" w:color="auto" w:fill="auto"/>
          </w:tcPr>
          <w:p w:rsidR="00E818FC" w:rsidRPr="00B4365A" w:rsidRDefault="00706BDF" w:rsidP="00E818FC">
            <w:pPr>
              <w:spacing w:after="60"/>
              <w:jc w:val="left"/>
              <w:rPr>
                <w:rFonts w:eastAsia="SimSun"/>
                <w:sz w:val="18"/>
                <w:szCs w:val="18"/>
                <w:lang w:val="en-US"/>
              </w:rPr>
            </w:pPr>
            <w:r w:rsidRPr="00706BDF">
              <w:rPr>
                <w:rFonts w:eastAsia="SimSun"/>
                <w:sz w:val="18"/>
                <w:szCs w:val="18"/>
                <w:lang w:val="en-US"/>
              </w:rPr>
              <w:t>None or ineffective evaluations are being conducted without an adequate evaluation plan; including the necessary resources</w:t>
            </w:r>
          </w:p>
        </w:tc>
        <w:tc>
          <w:tcPr>
            <w:tcW w:w="284" w:type="pct"/>
            <w:shd w:val="clear" w:color="auto" w:fill="auto"/>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0</w:t>
            </w:r>
          </w:p>
        </w:tc>
        <w:tc>
          <w:tcPr>
            <w:tcW w:w="1320" w:type="pct"/>
            <w:shd w:val="clear" w:color="auto" w:fill="auto"/>
          </w:tcPr>
          <w:p w:rsidR="00E818FC" w:rsidRPr="00B4365A" w:rsidRDefault="00E818FC" w:rsidP="00E818FC">
            <w:pPr>
              <w:spacing w:after="60"/>
              <w:jc w:val="left"/>
              <w:rPr>
                <w:rFonts w:eastAsia="SimSun"/>
                <w:sz w:val="18"/>
                <w:szCs w:val="18"/>
                <w:lang w:val="en-US"/>
              </w:rPr>
            </w:pPr>
            <w:r w:rsidRPr="00B4365A">
              <w:rPr>
                <w:rFonts w:eastAsia="SimSun"/>
                <w:sz w:val="18"/>
                <w:szCs w:val="18"/>
                <w:lang w:val="en-US"/>
              </w:rPr>
              <w:t xml:space="preserve">There is no comprehensive system to evaluate impacts and outcomes in </w:t>
            </w:r>
            <w:r w:rsidR="0013023C">
              <w:rPr>
                <w:rFonts w:eastAsia="SimSun"/>
                <w:sz w:val="18"/>
                <w:szCs w:val="18"/>
                <w:lang w:val="en-US"/>
              </w:rPr>
              <w:t>projects that cut across administrative boundaries. Resources allocation for post project evaluation is also very limited.</w:t>
            </w:r>
            <w:r w:rsidRPr="00B4365A">
              <w:rPr>
                <w:rFonts w:eastAsia="SimSun"/>
                <w:sz w:val="18"/>
                <w:szCs w:val="18"/>
                <w:lang w:val="en-US"/>
              </w:rPr>
              <w:t xml:space="preserve"> </w:t>
            </w:r>
          </w:p>
        </w:tc>
        <w:tc>
          <w:tcPr>
            <w:tcW w:w="1085" w:type="pct"/>
          </w:tcPr>
          <w:p w:rsidR="00E818FC" w:rsidRPr="00FA38D5" w:rsidRDefault="00E818FC" w:rsidP="00E818FC">
            <w:pPr>
              <w:spacing w:after="60"/>
              <w:jc w:val="left"/>
              <w:rPr>
                <w:rFonts w:eastAsia="SimSun"/>
                <w:sz w:val="18"/>
                <w:szCs w:val="18"/>
                <w:lang w:val="en-US"/>
              </w:rPr>
            </w:pPr>
            <w:r w:rsidRPr="00FA38D5">
              <w:rPr>
                <w:rFonts w:eastAsia="SimSun"/>
                <w:sz w:val="18"/>
                <w:szCs w:val="18"/>
                <w:lang w:val="en-US"/>
              </w:rPr>
              <w:t>Project evaluation would be undertaken through independent mid-term and terminal evaluations</w:t>
            </w:r>
          </w:p>
        </w:tc>
        <w:tc>
          <w:tcPr>
            <w:tcW w:w="708" w:type="pct"/>
            <w:shd w:val="clear" w:color="auto" w:fill="auto"/>
          </w:tcPr>
          <w:p w:rsidR="00E818FC" w:rsidRPr="00FA38D5" w:rsidRDefault="00E818FC" w:rsidP="00E818FC">
            <w:pPr>
              <w:spacing w:after="60"/>
              <w:jc w:val="center"/>
              <w:rPr>
                <w:rFonts w:eastAsia="SimSun"/>
                <w:bCs/>
                <w:sz w:val="18"/>
                <w:szCs w:val="18"/>
                <w:lang w:val="en-US"/>
              </w:rPr>
            </w:pPr>
            <w:r w:rsidRPr="00FA38D5">
              <w:rPr>
                <w:rFonts w:eastAsia="SimSun"/>
                <w:bCs/>
                <w:sz w:val="18"/>
                <w:szCs w:val="18"/>
                <w:lang w:val="en-US"/>
              </w:rPr>
              <w:t>All</w:t>
            </w:r>
          </w:p>
        </w:tc>
      </w:tr>
      <w:tr w:rsidR="00E818FC" w:rsidRPr="00B4365A" w:rsidTr="00F25451">
        <w:tc>
          <w:tcPr>
            <w:tcW w:w="1603" w:type="pct"/>
            <w:gridSpan w:val="2"/>
            <w:shd w:val="clear" w:color="auto" w:fill="D6E3BC"/>
          </w:tcPr>
          <w:p w:rsidR="00E818FC" w:rsidRPr="00B4365A" w:rsidRDefault="00E818FC" w:rsidP="00E818FC">
            <w:pPr>
              <w:spacing w:after="60"/>
              <w:rPr>
                <w:rFonts w:eastAsia="SimSun"/>
                <w:b/>
                <w:bCs/>
                <w:sz w:val="18"/>
                <w:szCs w:val="18"/>
                <w:lang w:val="en-US"/>
              </w:rPr>
            </w:pPr>
            <w:r w:rsidRPr="00B4365A">
              <w:rPr>
                <w:rFonts w:eastAsia="SimSun"/>
                <w:b/>
                <w:bCs/>
                <w:sz w:val="18"/>
                <w:szCs w:val="18"/>
                <w:lang w:val="en-US"/>
              </w:rPr>
              <w:t>Total Score</w:t>
            </w:r>
          </w:p>
        </w:tc>
        <w:tc>
          <w:tcPr>
            <w:tcW w:w="284" w:type="pct"/>
            <w:shd w:val="clear" w:color="auto" w:fill="D6E3BC"/>
          </w:tcPr>
          <w:p w:rsidR="00E818FC" w:rsidRPr="00B4365A" w:rsidRDefault="00E818FC" w:rsidP="00E818FC">
            <w:pPr>
              <w:spacing w:after="60"/>
              <w:jc w:val="center"/>
              <w:rPr>
                <w:rFonts w:eastAsia="SimSun"/>
                <w:b/>
                <w:bCs/>
                <w:sz w:val="18"/>
                <w:szCs w:val="18"/>
                <w:lang w:val="en-US"/>
              </w:rPr>
            </w:pPr>
            <w:r w:rsidRPr="00B4365A">
              <w:rPr>
                <w:rFonts w:eastAsia="SimSun"/>
                <w:b/>
                <w:bCs/>
                <w:sz w:val="18"/>
                <w:szCs w:val="18"/>
                <w:lang w:val="en-US"/>
              </w:rPr>
              <w:t>18/45</w:t>
            </w:r>
          </w:p>
        </w:tc>
        <w:tc>
          <w:tcPr>
            <w:tcW w:w="1320" w:type="pct"/>
            <w:shd w:val="clear" w:color="auto" w:fill="D6E3BC"/>
          </w:tcPr>
          <w:p w:rsidR="00E818FC" w:rsidRPr="00B4365A" w:rsidRDefault="00E818FC" w:rsidP="00E818FC">
            <w:pPr>
              <w:spacing w:after="60"/>
              <w:rPr>
                <w:rFonts w:eastAsia="SimSun"/>
                <w:sz w:val="18"/>
                <w:szCs w:val="18"/>
                <w:lang w:val="en-US"/>
              </w:rPr>
            </w:pPr>
          </w:p>
        </w:tc>
        <w:tc>
          <w:tcPr>
            <w:tcW w:w="1085" w:type="pct"/>
            <w:shd w:val="clear" w:color="auto" w:fill="D6E3BC"/>
          </w:tcPr>
          <w:p w:rsidR="00E818FC" w:rsidRPr="00B4365A" w:rsidRDefault="00E818FC" w:rsidP="00E818FC">
            <w:pPr>
              <w:spacing w:after="60"/>
              <w:rPr>
                <w:rFonts w:eastAsia="SimSun"/>
                <w:sz w:val="18"/>
                <w:szCs w:val="18"/>
                <w:lang w:val="en-US"/>
              </w:rPr>
            </w:pPr>
          </w:p>
        </w:tc>
        <w:tc>
          <w:tcPr>
            <w:tcW w:w="708" w:type="pct"/>
            <w:shd w:val="clear" w:color="auto" w:fill="D6E3BC"/>
          </w:tcPr>
          <w:p w:rsidR="00E818FC" w:rsidRPr="00B4365A" w:rsidRDefault="00E818FC" w:rsidP="00E818FC">
            <w:pPr>
              <w:spacing w:after="60"/>
              <w:rPr>
                <w:rFonts w:eastAsia="SimSun"/>
                <w:b/>
                <w:sz w:val="18"/>
                <w:szCs w:val="18"/>
                <w:lang w:val="en-US"/>
              </w:rPr>
            </w:pPr>
          </w:p>
        </w:tc>
      </w:tr>
    </w:tbl>
    <w:p w:rsidR="00B4365A" w:rsidRPr="00B4365A" w:rsidRDefault="00B4365A" w:rsidP="00D21AB2">
      <w:pPr>
        <w:spacing w:after="60"/>
        <w:rPr>
          <w:rFonts w:eastAsia="SimSun"/>
          <w:b/>
          <w:sz w:val="24"/>
          <w:szCs w:val="20"/>
          <w:lang w:val="en-US"/>
        </w:rPr>
      </w:pPr>
      <w:r w:rsidRPr="00B4365A">
        <w:rPr>
          <w:rFonts w:eastAsia="SimSun"/>
          <w:b/>
          <w:sz w:val="24"/>
          <w:szCs w:val="20"/>
          <w:lang w:val="en-US"/>
        </w:rPr>
        <w:br w:type="page"/>
        <w:t xml:space="preserve"> </w:t>
      </w:r>
    </w:p>
    <w:p w:rsidR="00B4365A" w:rsidRPr="00B4365A" w:rsidRDefault="00B4365A" w:rsidP="00B4365A">
      <w:pPr>
        <w:spacing w:after="60"/>
        <w:jc w:val="center"/>
        <w:rPr>
          <w:rFonts w:eastAsia="SimSun"/>
          <w:b/>
          <w:bCs/>
          <w:szCs w:val="20"/>
          <w:lang w:val="en-US"/>
        </w:rPr>
      </w:pPr>
      <w:r w:rsidRPr="00B4365A">
        <w:rPr>
          <w:rFonts w:eastAsia="SimSun"/>
          <w:b/>
          <w:bCs/>
          <w:szCs w:val="20"/>
          <w:lang w:val="en-US"/>
        </w:rPr>
        <w:t>UNDP Capacity Development Scorecard</w:t>
      </w:r>
    </w:p>
    <w:p w:rsidR="00B4365A" w:rsidRPr="00B4365A" w:rsidRDefault="00E354D4" w:rsidP="00B4365A">
      <w:pPr>
        <w:spacing w:after="60"/>
        <w:jc w:val="center"/>
        <w:rPr>
          <w:rFonts w:eastAsia="SimSun"/>
          <w:b/>
          <w:bCs/>
          <w:szCs w:val="20"/>
          <w:lang w:val="en-US"/>
        </w:rPr>
      </w:pPr>
      <w:r>
        <w:rPr>
          <w:rFonts w:eastAsia="SimSun"/>
          <w:b/>
          <w:bCs/>
          <w:szCs w:val="20"/>
          <w:lang w:val="en-US"/>
        </w:rPr>
        <w:t xml:space="preserve">(Sample of DS Divisions considered: </w:t>
      </w:r>
      <w:proofErr w:type="spellStart"/>
      <w:r w:rsidR="00516405">
        <w:rPr>
          <w:rFonts w:eastAsia="SimSun"/>
          <w:b/>
          <w:bCs/>
          <w:szCs w:val="20"/>
          <w:lang w:val="en-US"/>
        </w:rPr>
        <w:t>Mihintale</w:t>
      </w:r>
      <w:proofErr w:type="spellEnd"/>
      <w:r w:rsidR="0021607B">
        <w:rPr>
          <w:rFonts w:eastAsia="SimSun"/>
          <w:b/>
          <w:bCs/>
          <w:szCs w:val="20"/>
          <w:lang w:val="en-US"/>
        </w:rPr>
        <w:t xml:space="preserve">, Central Nuwara Gam </w:t>
      </w:r>
      <w:proofErr w:type="spellStart"/>
      <w:r w:rsidR="0021607B">
        <w:rPr>
          <w:rFonts w:eastAsia="SimSun"/>
          <w:b/>
          <w:bCs/>
          <w:szCs w:val="20"/>
          <w:lang w:val="en-US"/>
        </w:rPr>
        <w:t>Palatha</w:t>
      </w:r>
      <w:proofErr w:type="spellEnd"/>
      <w:r w:rsidR="0097304E">
        <w:rPr>
          <w:rFonts w:eastAsia="SimSun"/>
          <w:b/>
          <w:bCs/>
          <w:szCs w:val="20"/>
          <w:lang w:val="en-US"/>
        </w:rPr>
        <w:t xml:space="preserve">, </w:t>
      </w:r>
      <w:proofErr w:type="spellStart"/>
      <w:r w:rsidR="0097304E">
        <w:rPr>
          <w:rFonts w:eastAsia="SimSun"/>
          <w:b/>
          <w:bCs/>
          <w:szCs w:val="20"/>
          <w:lang w:val="en-US"/>
        </w:rPr>
        <w:t>Nanattan</w:t>
      </w:r>
      <w:proofErr w:type="spellEnd"/>
      <w:r w:rsidR="0097304E">
        <w:rPr>
          <w:rFonts w:eastAsia="SimSun"/>
          <w:b/>
          <w:bCs/>
          <w:szCs w:val="20"/>
          <w:lang w:val="en-US"/>
        </w:rPr>
        <w:t xml:space="preserve"> and </w:t>
      </w:r>
      <w:proofErr w:type="spellStart"/>
      <w:r w:rsidR="0097304E">
        <w:rPr>
          <w:rFonts w:eastAsia="SimSun"/>
          <w:b/>
          <w:bCs/>
          <w:szCs w:val="20"/>
          <w:lang w:val="en-US"/>
        </w:rPr>
        <w:t>Musa</w:t>
      </w:r>
      <w:r w:rsidR="007C38EE">
        <w:rPr>
          <w:rFonts w:eastAsia="SimSun"/>
          <w:b/>
          <w:bCs/>
          <w:szCs w:val="20"/>
          <w:lang w:val="en-US"/>
        </w:rPr>
        <w:t>lai</w:t>
      </w:r>
      <w:proofErr w:type="spellEnd"/>
      <w:r w:rsidR="0021607B">
        <w:rPr>
          <w:rFonts w:eastAsia="SimSun"/>
          <w:b/>
          <w:bCs/>
          <w:szCs w:val="20"/>
          <w:lang w:val="en-US"/>
        </w:rPr>
        <w:t xml:space="preserve"> </w:t>
      </w:r>
      <w:r w:rsidR="00516405">
        <w:rPr>
          <w:rFonts w:eastAsia="SimSun"/>
          <w:b/>
          <w:bCs/>
          <w:szCs w:val="20"/>
          <w:lang w:val="en-US"/>
        </w:rPr>
        <w:t>DS Division</w:t>
      </w:r>
      <w:r w:rsidR="0021607B">
        <w:rPr>
          <w:rFonts w:eastAsia="SimSun"/>
          <w:b/>
          <w:bCs/>
          <w:szCs w:val="20"/>
          <w:lang w:val="en-US"/>
        </w:rPr>
        <w:t>s</w:t>
      </w:r>
      <w:r>
        <w:rPr>
          <w:rFonts w:eastAsia="SimSun"/>
          <w:b/>
          <w:bCs/>
          <w:szCs w:val="20"/>
          <w:lang w:val="en-US"/>
        </w:rPr>
        <w:t>)</w:t>
      </w:r>
    </w:p>
    <w:p w:rsidR="00B4365A" w:rsidRPr="00B4365A" w:rsidRDefault="00B4365A" w:rsidP="00B4365A">
      <w:pPr>
        <w:spacing w:after="60"/>
        <w:jc w:val="center"/>
        <w:rPr>
          <w:rFonts w:eastAsia="SimSun"/>
          <w:b/>
          <w:sz w:val="24"/>
          <w:szCs w:val="20"/>
          <w:lang w:val="en-US"/>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3"/>
        <w:gridCol w:w="2234"/>
        <w:gridCol w:w="717"/>
        <w:gridCol w:w="3333"/>
        <w:gridCol w:w="2739"/>
        <w:gridCol w:w="1788"/>
      </w:tblGrid>
      <w:tr w:rsidR="00B4365A" w:rsidRPr="00B4365A" w:rsidTr="00F537CB">
        <w:tc>
          <w:tcPr>
            <w:tcW w:w="718" w:type="pct"/>
            <w:shd w:val="clear" w:color="auto" w:fill="C2D69B"/>
          </w:tcPr>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Capacity Result / Indicator</w:t>
            </w:r>
            <w:r w:rsidRPr="00B4365A">
              <w:rPr>
                <w:rFonts w:eastAsia="SimSun"/>
                <w:sz w:val="18"/>
                <w:vertAlign w:val="superscript"/>
                <w:lang w:val="en-US"/>
              </w:rPr>
              <w:footnoteReference w:id="2"/>
            </w:r>
          </w:p>
        </w:tc>
        <w:tc>
          <w:tcPr>
            <w:tcW w:w="885" w:type="pct"/>
            <w:shd w:val="clear" w:color="auto" w:fill="C2D69B"/>
          </w:tcPr>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Staged Indicators</w:t>
            </w:r>
          </w:p>
        </w:tc>
        <w:tc>
          <w:tcPr>
            <w:tcW w:w="284" w:type="pct"/>
            <w:shd w:val="clear" w:color="auto" w:fill="C2D69B"/>
          </w:tcPr>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Score</w:t>
            </w:r>
          </w:p>
        </w:tc>
        <w:tc>
          <w:tcPr>
            <w:tcW w:w="1320" w:type="pct"/>
            <w:shd w:val="clear" w:color="auto" w:fill="C2D69B"/>
          </w:tcPr>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Comments</w:t>
            </w:r>
          </w:p>
        </w:tc>
        <w:tc>
          <w:tcPr>
            <w:tcW w:w="1085" w:type="pct"/>
            <w:shd w:val="clear" w:color="auto" w:fill="C2D69B"/>
          </w:tcPr>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Next Steps</w:t>
            </w:r>
          </w:p>
        </w:tc>
        <w:tc>
          <w:tcPr>
            <w:tcW w:w="708" w:type="pct"/>
            <w:shd w:val="clear" w:color="auto" w:fill="C2D69B"/>
          </w:tcPr>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 xml:space="preserve">Contribution </w:t>
            </w:r>
          </w:p>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 xml:space="preserve">to which </w:t>
            </w:r>
          </w:p>
          <w:p w:rsidR="00B4365A" w:rsidRPr="00B4365A" w:rsidRDefault="00B4365A" w:rsidP="00B4365A">
            <w:pPr>
              <w:spacing w:after="60"/>
              <w:jc w:val="left"/>
              <w:rPr>
                <w:rFonts w:eastAsia="SimSun"/>
                <w:b/>
                <w:bCs/>
                <w:sz w:val="18"/>
                <w:szCs w:val="18"/>
                <w:lang w:val="en-US"/>
              </w:rPr>
            </w:pPr>
            <w:r w:rsidRPr="00B4365A">
              <w:rPr>
                <w:rFonts w:eastAsia="SimSun"/>
                <w:b/>
                <w:bCs/>
                <w:sz w:val="18"/>
                <w:szCs w:val="18"/>
                <w:lang w:val="en-US"/>
              </w:rPr>
              <w:t>Outcome</w:t>
            </w:r>
          </w:p>
        </w:tc>
      </w:tr>
      <w:tr w:rsidR="00B4365A" w:rsidRPr="00B4365A" w:rsidTr="00B4365A">
        <w:tc>
          <w:tcPr>
            <w:tcW w:w="5000" w:type="pct"/>
            <w:gridSpan w:val="6"/>
            <w:shd w:val="clear" w:color="auto" w:fill="D6E3BC"/>
          </w:tcPr>
          <w:p w:rsidR="00B4365A" w:rsidRPr="00B4365A" w:rsidRDefault="00B4365A" w:rsidP="00B4365A">
            <w:pPr>
              <w:spacing w:after="60"/>
              <w:rPr>
                <w:rFonts w:eastAsia="SimSun"/>
                <w:b/>
                <w:bCs/>
                <w:sz w:val="18"/>
                <w:szCs w:val="18"/>
                <w:lang w:val="en-US"/>
              </w:rPr>
            </w:pPr>
            <w:r w:rsidRPr="00B4365A">
              <w:rPr>
                <w:rFonts w:eastAsia="SimSun"/>
                <w:b/>
                <w:bCs/>
                <w:sz w:val="18"/>
                <w:szCs w:val="18"/>
                <w:lang w:val="en-US"/>
              </w:rPr>
              <w:t>CR 1: Capacities for engagement</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sz w:val="18"/>
                <w:szCs w:val="18"/>
                <w:lang w:val="en-US"/>
              </w:rPr>
              <w:t>1.1. Degree of legitimacy/ mandate of lead environment organizations</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2B4B22">
              <w:rPr>
                <w:rFonts w:eastAsia="SimSun"/>
                <w:sz w:val="18"/>
                <w:szCs w:val="18"/>
                <w:lang w:val="en-US"/>
              </w:rPr>
              <w:t>Authority and legitimacy of all lead organizations responsible for environmental management recognized by stakeholders</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sidRPr="00B4365A">
              <w:rPr>
                <w:rFonts w:eastAsia="SimSun"/>
                <w:b/>
                <w:bCs/>
                <w:sz w:val="18"/>
                <w:szCs w:val="18"/>
                <w:lang w:val="en-US"/>
              </w:rPr>
              <w:t>3</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Forest Department, Department of Wild Life Conservation, Land Use Policy Planning Department have their presence at the sub district level. These sub district level officers are linked with the Divisional Secretariats. Divisional Secretariat is the lowest level of the decentralized administrative mechanism in the country and the legitimacy of it is accepted by all stakeholders. </w:t>
            </w:r>
          </w:p>
        </w:tc>
        <w:tc>
          <w:tcPr>
            <w:tcW w:w="1085" w:type="pct"/>
          </w:tcPr>
          <w:p w:rsidR="00FA38D5" w:rsidRPr="00B4365A" w:rsidRDefault="00FA38D5" w:rsidP="00FA38D5">
            <w:pPr>
              <w:spacing w:after="60"/>
              <w:jc w:val="left"/>
              <w:rPr>
                <w:rFonts w:eastAsia="SimSun"/>
                <w:b/>
                <w:bCs/>
                <w:sz w:val="18"/>
                <w:szCs w:val="18"/>
                <w:lang w:val="en-US"/>
              </w:rPr>
            </w:pPr>
            <w:r w:rsidRPr="00FA38D5">
              <w:rPr>
                <w:rFonts w:eastAsia="SimSun"/>
                <w:sz w:val="18"/>
                <w:szCs w:val="18"/>
                <w:lang w:val="en-US"/>
              </w:rPr>
              <w:t xml:space="preserve">The project has a two-pronged approach to ensure the effectiveness of the landscape level work. One of them is to work closely with the provincial, district and divisional level power and administrative structures. Therefore, the project accepts and build on the legitimacy of the District Secretariats. </w:t>
            </w:r>
          </w:p>
        </w:tc>
        <w:tc>
          <w:tcPr>
            <w:tcW w:w="708" w:type="pct"/>
            <w:shd w:val="clear" w:color="auto" w:fill="auto"/>
          </w:tcPr>
          <w:p w:rsidR="00FA38D5" w:rsidRPr="00B4365A" w:rsidRDefault="00FA38D5" w:rsidP="00FA38D5">
            <w:pPr>
              <w:spacing w:after="60"/>
              <w:jc w:val="center"/>
              <w:rPr>
                <w:rFonts w:eastAsia="SimSun"/>
                <w:sz w:val="18"/>
                <w:szCs w:val="18"/>
                <w:lang w:val="en-US"/>
              </w:rPr>
            </w:pPr>
            <w:r w:rsidRPr="00FA38D5">
              <w:rPr>
                <w:rFonts w:eastAsia="SimSun"/>
                <w:sz w:val="18"/>
                <w:szCs w:val="18"/>
                <w:lang w:val="en-US"/>
              </w:rPr>
              <w:t>All</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b/>
                <w:bCs/>
                <w:sz w:val="18"/>
                <w:szCs w:val="18"/>
                <w:lang w:val="en-US"/>
              </w:rPr>
              <w:t>1.2</w:t>
            </w:r>
            <w:r w:rsidRPr="00B4365A">
              <w:rPr>
                <w:rFonts w:eastAsia="SimSun"/>
                <w:sz w:val="18"/>
                <w:szCs w:val="18"/>
                <w:lang w:val="en-US"/>
              </w:rPr>
              <w:t xml:space="preserve"> Existence of operational co-management mechanisms for rangeland or forest management</w:t>
            </w:r>
          </w:p>
        </w:tc>
        <w:tc>
          <w:tcPr>
            <w:tcW w:w="885" w:type="pct"/>
            <w:shd w:val="clear" w:color="auto" w:fill="auto"/>
          </w:tcPr>
          <w:p w:rsidR="00FA38D5" w:rsidRPr="00B4365A" w:rsidRDefault="00FA38D5" w:rsidP="00FA38D5">
            <w:pPr>
              <w:spacing w:after="60"/>
              <w:jc w:val="left"/>
              <w:rPr>
                <w:rFonts w:eastAsia="SimSun"/>
                <w:sz w:val="18"/>
                <w:szCs w:val="18"/>
                <w:lang w:val="en-US"/>
              </w:rPr>
            </w:pPr>
            <w:r>
              <w:t>Some co-management mechanisms are in place and operational</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Pr>
                <w:rFonts w:eastAsia="SimSun"/>
                <w:b/>
                <w:bCs/>
                <w:sz w:val="18"/>
                <w:szCs w:val="18"/>
                <w:lang w:val="en-US"/>
              </w:rPr>
              <w:t>1</w:t>
            </w:r>
          </w:p>
        </w:tc>
        <w:tc>
          <w:tcPr>
            <w:tcW w:w="1320" w:type="pct"/>
            <w:shd w:val="clear" w:color="auto" w:fill="auto"/>
          </w:tcPr>
          <w:p w:rsidR="00FA38D5" w:rsidRPr="00B4365A" w:rsidRDefault="00FA38D5" w:rsidP="00FA38D5">
            <w:pPr>
              <w:spacing w:after="60"/>
              <w:jc w:val="left"/>
              <w:rPr>
                <w:rFonts w:eastAsia="SimSun"/>
                <w:b/>
                <w:bCs/>
                <w:sz w:val="18"/>
                <w:szCs w:val="18"/>
                <w:lang w:val="en-US"/>
              </w:rPr>
            </w:pPr>
            <w:r>
              <w:rPr>
                <w:rFonts w:eastAsia="SimSun"/>
                <w:sz w:val="18"/>
                <w:szCs w:val="18"/>
                <w:lang w:val="en-US"/>
              </w:rPr>
              <w:t xml:space="preserve">Agencies responsible for forest management represent in the Divisional Agriculture Committee. These agencies include the Forest Department, Department of Wild Life Conservation and the Land Use Policy Planning Department. Other key government agencies are also represented in the Divisional Agriculture Committee enabling co management related decision making and implementation. But these agencies don’t develop any co management plan. Therefore, the collaboration is limited to specific areas of operation. </w:t>
            </w:r>
            <w:r w:rsidRPr="00B4365A">
              <w:rPr>
                <w:rFonts w:eastAsia="SimSun"/>
                <w:sz w:val="18"/>
                <w:szCs w:val="18"/>
                <w:lang w:val="en-US"/>
              </w:rPr>
              <w:t xml:space="preserve"> </w:t>
            </w:r>
            <w:r>
              <w:rPr>
                <w:rFonts w:eastAsia="SimSun"/>
                <w:sz w:val="18"/>
                <w:szCs w:val="18"/>
                <w:lang w:val="en-US"/>
              </w:rPr>
              <w:t xml:space="preserve">Community Based Organizations such as Farmer Associations are also having a presentation at the Divisional Agriculture Meeting. </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A Training Needs Assessment (TNA) will be conducted for the local level planning processes. Another TNA will be conducted after completing the landscape designing.  Based on the findings of the Training Needs Assessments, in service training </w:t>
            </w:r>
            <w:proofErr w:type="spellStart"/>
            <w:r w:rsidRPr="00FA38D5">
              <w:rPr>
                <w:rFonts w:eastAsia="SimSun"/>
                <w:sz w:val="18"/>
                <w:szCs w:val="18"/>
                <w:lang w:val="en-US"/>
              </w:rPr>
              <w:t>programmes</w:t>
            </w:r>
            <w:proofErr w:type="spellEnd"/>
            <w:r w:rsidRPr="00FA38D5">
              <w:rPr>
                <w:rFonts w:eastAsia="SimSun"/>
                <w:sz w:val="18"/>
                <w:szCs w:val="18"/>
                <w:lang w:val="en-US"/>
              </w:rPr>
              <w:t xml:space="preserve"> will be designed and implemented. </w:t>
            </w:r>
          </w:p>
        </w:tc>
        <w:tc>
          <w:tcPr>
            <w:tcW w:w="708" w:type="pct"/>
            <w:shd w:val="clear" w:color="auto" w:fill="auto"/>
          </w:tcPr>
          <w:p w:rsidR="00FA38D5" w:rsidRPr="00B4365A" w:rsidRDefault="00FA38D5" w:rsidP="00FA38D5">
            <w:pPr>
              <w:spacing w:after="60"/>
              <w:jc w:val="center"/>
              <w:rPr>
                <w:rFonts w:eastAsia="SimSun"/>
                <w:sz w:val="18"/>
                <w:szCs w:val="18"/>
                <w:lang w:val="en-US"/>
              </w:rPr>
            </w:pPr>
            <w:r w:rsidRPr="00FA38D5">
              <w:rPr>
                <w:rFonts w:eastAsia="SimSun"/>
                <w:sz w:val="18"/>
                <w:szCs w:val="18"/>
                <w:lang w:val="en-US"/>
              </w:rPr>
              <w:t>2 and 3</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b/>
                <w:bCs/>
                <w:sz w:val="18"/>
                <w:szCs w:val="18"/>
                <w:lang w:val="en-US"/>
              </w:rPr>
              <w:t xml:space="preserve">1.3. </w:t>
            </w:r>
            <w:r w:rsidRPr="004D48BC">
              <w:rPr>
                <w:rFonts w:eastAsia="SimSun"/>
                <w:b/>
                <w:sz w:val="18"/>
                <w:szCs w:val="18"/>
                <w:lang w:val="en-US"/>
              </w:rPr>
              <w:t>Existence of cooperation among stakeholder groups</w:t>
            </w:r>
            <w:r w:rsidRPr="004D48BC">
              <w:rPr>
                <w:rFonts w:eastAsia="SimSun"/>
                <w:sz w:val="18"/>
                <w:szCs w:val="18"/>
                <w:lang w:val="en-US"/>
              </w:rPr>
              <w:t xml:space="preserve"> </w:t>
            </w:r>
            <w:r w:rsidRPr="00B4365A">
              <w:rPr>
                <w:rFonts w:eastAsia="SimSun"/>
                <w:sz w:val="18"/>
                <w:szCs w:val="18"/>
                <w:lang w:val="en-US"/>
              </w:rPr>
              <w:t>for land and forest management, biodiversity conservation &amp; livelihood initiatives</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3703D0">
              <w:rPr>
                <w:rFonts w:eastAsia="SimSun"/>
                <w:sz w:val="18"/>
                <w:szCs w:val="18"/>
                <w:lang w:val="en-US"/>
              </w:rPr>
              <w:t>Stakeholders are identified, and regular consultations mechanisms are established</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Pr>
                <w:rFonts w:eastAsia="SimSun"/>
                <w:b/>
                <w:bCs/>
                <w:sz w:val="18"/>
                <w:szCs w:val="18"/>
                <w:lang w:val="en-US"/>
              </w:rPr>
              <w:t>2</w:t>
            </w:r>
          </w:p>
        </w:tc>
        <w:tc>
          <w:tcPr>
            <w:tcW w:w="1320" w:type="pct"/>
            <w:shd w:val="clear" w:color="auto" w:fill="auto"/>
          </w:tcPr>
          <w:p w:rsidR="00FA38D5" w:rsidRDefault="00FA38D5" w:rsidP="00FA38D5">
            <w:pPr>
              <w:spacing w:after="60"/>
              <w:jc w:val="left"/>
              <w:rPr>
                <w:rFonts w:eastAsia="SimSun"/>
                <w:sz w:val="18"/>
                <w:szCs w:val="18"/>
                <w:lang w:val="en-US"/>
              </w:rPr>
            </w:pPr>
            <w:r>
              <w:rPr>
                <w:rFonts w:eastAsia="SimSun"/>
                <w:sz w:val="18"/>
                <w:szCs w:val="18"/>
                <w:lang w:val="en-US"/>
              </w:rPr>
              <w:t xml:space="preserve">Divisional Agriculture Committee is a formally established forum that meets monthly (regularly). Membership of the committee includes all the key government institutions, civil society organizations and community representatives. </w:t>
            </w:r>
          </w:p>
          <w:p w:rsidR="00FA38D5" w:rsidRDefault="00FA38D5" w:rsidP="00FA38D5">
            <w:pPr>
              <w:spacing w:after="60"/>
              <w:jc w:val="left"/>
              <w:rPr>
                <w:rFonts w:eastAsia="SimSun"/>
                <w:sz w:val="18"/>
                <w:szCs w:val="18"/>
                <w:lang w:val="en-US"/>
              </w:rPr>
            </w:pPr>
            <w:r>
              <w:rPr>
                <w:rFonts w:eastAsia="SimSun"/>
                <w:sz w:val="18"/>
                <w:szCs w:val="18"/>
                <w:lang w:val="en-US"/>
              </w:rPr>
              <w:t xml:space="preserve">There is no specific attention paid to biodiversity conservation in the meetings. Main topics include forest land management and livelihood related issues. </w:t>
            </w:r>
          </w:p>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Even though this forum exists, there is very limited cooperation between the member agencies outside the forum. So, the forum is functioning at a sub optimal efficiency.  </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Mechanisms for trans-jurisdictional and multi sectoral consultations in the landscape conservation designing process will be established through the project to facilitate the cooperation between different stakeholder groups. Further guidelines will be prepared on how to mainstream biodiversity into tourism, natural resources management and landscape planning processes.</w:t>
            </w:r>
          </w:p>
        </w:tc>
        <w:tc>
          <w:tcPr>
            <w:tcW w:w="708" w:type="pct"/>
            <w:shd w:val="clear" w:color="auto" w:fill="auto"/>
          </w:tcPr>
          <w:p w:rsidR="00FA38D5" w:rsidRPr="00B4365A" w:rsidRDefault="00FA38D5" w:rsidP="00FA38D5">
            <w:pPr>
              <w:spacing w:after="60"/>
              <w:jc w:val="center"/>
              <w:rPr>
                <w:rFonts w:eastAsia="SimSun"/>
                <w:sz w:val="18"/>
                <w:szCs w:val="18"/>
                <w:lang w:val="en-US"/>
              </w:rPr>
            </w:pPr>
            <w:r w:rsidRPr="00FA38D5">
              <w:rPr>
                <w:rFonts w:eastAsia="SimSun"/>
                <w:sz w:val="18"/>
                <w:szCs w:val="18"/>
                <w:lang w:val="en-US"/>
              </w:rPr>
              <w:t>2 and 3</w:t>
            </w:r>
          </w:p>
        </w:tc>
      </w:tr>
      <w:tr w:rsidR="00FA38D5" w:rsidRPr="00B4365A" w:rsidTr="00B4365A">
        <w:tc>
          <w:tcPr>
            <w:tcW w:w="5000" w:type="pct"/>
            <w:gridSpan w:val="6"/>
            <w:shd w:val="clear" w:color="auto" w:fill="D6E3BC"/>
          </w:tcPr>
          <w:p w:rsidR="00FA38D5" w:rsidRPr="00B4365A" w:rsidRDefault="00FA38D5" w:rsidP="00FA38D5">
            <w:pPr>
              <w:spacing w:after="60"/>
              <w:jc w:val="left"/>
              <w:rPr>
                <w:rFonts w:eastAsia="SimSun"/>
                <w:b/>
                <w:bCs/>
                <w:sz w:val="18"/>
                <w:szCs w:val="18"/>
                <w:lang w:val="en-US"/>
              </w:rPr>
            </w:pPr>
            <w:r w:rsidRPr="00B4365A">
              <w:rPr>
                <w:rFonts w:eastAsia="SimSun"/>
                <w:b/>
                <w:bCs/>
                <w:sz w:val="18"/>
                <w:szCs w:val="18"/>
                <w:lang w:val="en-US"/>
              </w:rPr>
              <w:t>CR 2: Capacities to generate, access and use information and knowledge</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b/>
                <w:bCs/>
                <w:sz w:val="18"/>
                <w:szCs w:val="18"/>
                <w:lang w:val="en-US"/>
              </w:rPr>
              <w:t xml:space="preserve">2.1. </w:t>
            </w:r>
            <w:r w:rsidRPr="00B4365A">
              <w:rPr>
                <w:rFonts w:eastAsia="SimSun"/>
                <w:sz w:val="18"/>
                <w:szCs w:val="18"/>
                <w:lang w:val="en-US"/>
              </w:rPr>
              <w:t xml:space="preserve"> Degree of Environmental awareness of stakeholders</w:t>
            </w:r>
          </w:p>
        </w:tc>
        <w:tc>
          <w:tcPr>
            <w:tcW w:w="885" w:type="pct"/>
            <w:shd w:val="clear" w:color="auto" w:fill="auto"/>
          </w:tcPr>
          <w:p w:rsidR="00FA38D5" w:rsidRPr="00B4365A" w:rsidRDefault="00FA38D5" w:rsidP="00FA38D5">
            <w:pPr>
              <w:spacing w:after="60"/>
              <w:jc w:val="left"/>
              <w:rPr>
                <w:rFonts w:eastAsia="SimSun"/>
                <w:sz w:val="18"/>
                <w:szCs w:val="18"/>
                <w:lang w:val="en-US"/>
              </w:rPr>
            </w:pPr>
            <w:r>
              <w:t>Stakeholders are aware about global environmental issues and the possible solutions but do not know how to participate</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Pr>
                <w:rFonts w:eastAsia="SimSun"/>
                <w:b/>
                <w:bCs/>
                <w:sz w:val="18"/>
                <w:szCs w:val="18"/>
                <w:lang w:val="en-US"/>
              </w:rPr>
              <w:t>2</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As global environmental issues are covered in the media and education systems, the relevant officials have a general understanding on the global environmental issue and possible solutions. Due to limitations in the knowledge, lack of coordination amongst technical agencies and bureaucratic administration systems most of the officials don’t have a good understanding on how the could contribute to address the global environmental issues.</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The project will work in collaboration with the other projects being implemented in the same geographical area. By avoiding duplications, all development initiatives could save resources and such resources could be used to improve the environmental awareness of the stakeholders.</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2, 3 and 4</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b/>
                <w:bCs/>
                <w:sz w:val="18"/>
                <w:szCs w:val="18"/>
                <w:lang w:val="en-US"/>
              </w:rPr>
              <w:t>2.2.</w:t>
            </w:r>
            <w:r w:rsidRPr="00B4365A">
              <w:rPr>
                <w:rFonts w:eastAsia="SimSun"/>
                <w:sz w:val="18"/>
                <w:szCs w:val="18"/>
                <w:lang w:val="en-US"/>
              </w:rPr>
              <w:t xml:space="preserve"> Access and sharing of environmental information by stakeholders</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E818FC">
              <w:rPr>
                <w:rFonts w:eastAsia="SimSun"/>
                <w:sz w:val="18"/>
                <w:szCs w:val="18"/>
                <w:lang w:val="en-US"/>
              </w:rPr>
              <w:t>The environmental information needs are identified but the information management infrastructure is inadequate</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sidRPr="00B4365A">
              <w:rPr>
                <w:rFonts w:eastAsia="SimSun"/>
                <w:b/>
                <w:bCs/>
                <w:sz w:val="18"/>
                <w:szCs w:val="18"/>
                <w:lang w:val="en-US"/>
              </w:rPr>
              <w:t>1</w:t>
            </w:r>
          </w:p>
        </w:tc>
        <w:tc>
          <w:tcPr>
            <w:tcW w:w="1320" w:type="pct"/>
            <w:shd w:val="clear" w:color="auto" w:fill="auto"/>
          </w:tcPr>
          <w:p w:rsidR="00FA38D5" w:rsidRPr="00B4365A" w:rsidRDefault="00FA38D5" w:rsidP="00FA38D5">
            <w:pPr>
              <w:spacing w:after="60"/>
              <w:jc w:val="left"/>
              <w:rPr>
                <w:rFonts w:eastAsia="SimSun"/>
                <w:b/>
                <w:bCs/>
                <w:sz w:val="18"/>
                <w:szCs w:val="18"/>
                <w:lang w:val="en-US"/>
              </w:rPr>
            </w:pPr>
            <w:r>
              <w:rPr>
                <w:rFonts w:eastAsia="SimSun"/>
                <w:sz w:val="18"/>
                <w:szCs w:val="18"/>
                <w:lang w:val="en-US"/>
              </w:rPr>
              <w:t xml:space="preserve">At the divisional level, information requirements to take decisions are being identified but due to lack of cooperation between the agencies and unavailability of the relevant information at the divisional level, such information needs are rarely fulfilled. </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The information sharing will be facilitated between different agencies through the project. As Strategic Environmental Assessments will be conducted, sharing of relevant environment information between different – conservation agencies as well as development agencies- is an essential condition.</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2, 3 and 4</w:t>
            </w:r>
          </w:p>
        </w:tc>
      </w:tr>
      <w:tr w:rsidR="00FA38D5" w:rsidRPr="00B4365A" w:rsidTr="00F537CB">
        <w:trPr>
          <w:trHeight w:val="2015"/>
        </w:trPr>
        <w:tc>
          <w:tcPr>
            <w:tcW w:w="718" w:type="pct"/>
            <w:shd w:val="clear" w:color="auto" w:fill="auto"/>
          </w:tcPr>
          <w:p w:rsidR="00FA38D5" w:rsidRPr="00B4365A" w:rsidRDefault="00FA38D5" w:rsidP="00FA38D5">
            <w:pPr>
              <w:autoSpaceDE w:val="0"/>
              <w:autoSpaceDN w:val="0"/>
              <w:adjustRightInd w:val="0"/>
              <w:rPr>
                <w:rFonts w:eastAsia="SimSun"/>
                <w:b/>
                <w:bCs/>
                <w:sz w:val="18"/>
                <w:szCs w:val="18"/>
                <w:lang w:val="en-US"/>
              </w:rPr>
            </w:pPr>
            <w:r w:rsidRPr="00B4365A">
              <w:rPr>
                <w:rFonts w:eastAsia="SimSun"/>
                <w:b/>
                <w:bCs/>
                <w:sz w:val="18"/>
                <w:szCs w:val="18"/>
                <w:lang w:val="en-US"/>
              </w:rPr>
              <w:t>2.</w:t>
            </w:r>
            <w:r>
              <w:rPr>
                <w:rFonts w:eastAsia="SimSun"/>
                <w:b/>
                <w:bCs/>
                <w:sz w:val="18"/>
                <w:szCs w:val="18"/>
                <w:lang w:val="en-US"/>
              </w:rPr>
              <w:t>3</w:t>
            </w:r>
            <w:r w:rsidRPr="00B4365A">
              <w:rPr>
                <w:rFonts w:eastAsia="SimSun"/>
                <w:b/>
                <w:bCs/>
                <w:sz w:val="18"/>
                <w:szCs w:val="18"/>
                <w:lang w:val="en-US"/>
              </w:rPr>
              <w:t xml:space="preserve">. </w:t>
            </w:r>
            <w:r w:rsidRPr="00B4365A">
              <w:rPr>
                <w:rFonts w:eastAsia="SimSun"/>
                <w:color w:val="000000"/>
                <w:sz w:val="18"/>
                <w:szCs w:val="18"/>
                <w:lang w:val="en-US"/>
              </w:rPr>
              <w:t>Extent of inclusion/use of traditional knowledge in environmental decision-making</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696138">
              <w:rPr>
                <w:rFonts w:eastAsia="SimSun"/>
                <w:sz w:val="18"/>
                <w:szCs w:val="18"/>
                <w:lang w:val="en-US"/>
              </w:rPr>
              <w:t>Traditional knowledge is identified and recognized as important but is not collected and used in relevant participative decision-making processes</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Pr>
                <w:rFonts w:eastAsia="SimSun"/>
                <w:b/>
                <w:bCs/>
                <w:sz w:val="18"/>
                <w:szCs w:val="18"/>
                <w:lang w:val="en-US"/>
              </w:rPr>
              <w:t>1</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Traditional knowledge systems related to water management, agriculture, fisheries and common land management are identified and recognized as important knowledge systems. But there is no proper system to collect, analyze or use them in a comprehensive manner. Most of the occasions the holders of the knowledge don’t get an opportunity to participate in the decision-making processes.</w:t>
            </w:r>
          </w:p>
        </w:tc>
        <w:tc>
          <w:tcPr>
            <w:tcW w:w="1085" w:type="pct"/>
          </w:tcPr>
          <w:p w:rsidR="00FA38D5" w:rsidRPr="00B4365A" w:rsidRDefault="00FA38D5" w:rsidP="00FA38D5">
            <w:pPr>
              <w:jc w:val="left"/>
              <w:rPr>
                <w:rFonts w:eastAsia="SimSun"/>
                <w:sz w:val="18"/>
                <w:szCs w:val="18"/>
                <w:lang w:val="en-US"/>
              </w:rPr>
            </w:pPr>
            <w:r w:rsidRPr="00FA38D5">
              <w:rPr>
                <w:rFonts w:eastAsia="SimSun"/>
                <w:sz w:val="18"/>
                <w:szCs w:val="18"/>
                <w:lang w:val="en-US"/>
              </w:rPr>
              <w:t xml:space="preserve">The project has a two-pronged approach. While one approach is to work with the established administrative structures, the other approach is to work through the community </w:t>
            </w:r>
            <w:proofErr w:type="spellStart"/>
            <w:r w:rsidRPr="00FA38D5">
              <w:rPr>
                <w:rFonts w:eastAsia="SimSun"/>
                <w:sz w:val="18"/>
                <w:szCs w:val="18"/>
                <w:lang w:val="en-US"/>
              </w:rPr>
              <w:t>centred</w:t>
            </w:r>
            <w:proofErr w:type="spellEnd"/>
            <w:r w:rsidRPr="00FA38D5">
              <w:rPr>
                <w:rFonts w:eastAsia="SimSun"/>
                <w:sz w:val="18"/>
                <w:szCs w:val="18"/>
                <w:lang w:val="en-US"/>
              </w:rPr>
              <w:t xml:space="preserve">, community-based structures. As the holders of the traditional knowledge, the community members could decide on the use of traditional knowledge in environmental </w:t>
            </w:r>
            <w:proofErr w:type="gramStart"/>
            <w:r w:rsidRPr="00FA38D5">
              <w:rPr>
                <w:rFonts w:eastAsia="SimSun"/>
                <w:sz w:val="18"/>
                <w:szCs w:val="18"/>
                <w:lang w:val="en-US"/>
              </w:rPr>
              <w:t>decision making</w:t>
            </w:r>
            <w:proofErr w:type="gramEnd"/>
            <w:r w:rsidRPr="00FA38D5">
              <w:rPr>
                <w:rFonts w:eastAsia="SimSun"/>
                <w:sz w:val="18"/>
                <w:szCs w:val="18"/>
                <w:lang w:val="en-US"/>
              </w:rPr>
              <w:t xml:space="preserve"> processes.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1</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b/>
                <w:bCs/>
                <w:sz w:val="18"/>
                <w:szCs w:val="18"/>
                <w:lang w:val="en-US"/>
              </w:rPr>
              <w:t>2.</w:t>
            </w:r>
            <w:r>
              <w:rPr>
                <w:rFonts w:eastAsia="SimSun"/>
                <w:b/>
                <w:bCs/>
                <w:sz w:val="18"/>
                <w:szCs w:val="18"/>
                <w:lang w:val="en-US"/>
              </w:rPr>
              <w:t>4</w:t>
            </w:r>
            <w:r w:rsidRPr="00B4365A">
              <w:rPr>
                <w:rFonts w:eastAsia="SimSun"/>
                <w:b/>
                <w:bCs/>
                <w:sz w:val="18"/>
                <w:szCs w:val="18"/>
                <w:lang w:val="en-US"/>
              </w:rPr>
              <w:t>.</w:t>
            </w:r>
            <w:r w:rsidRPr="00B4365A">
              <w:rPr>
                <w:rFonts w:eastAsia="SimSun"/>
                <w:sz w:val="18"/>
                <w:szCs w:val="18"/>
                <w:lang w:val="en-US"/>
              </w:rPr>
              <w:t xml:space="preserve"> </w:t>
            </w:r>
            <w:r w:rsidRPr="005D169B">
              <w:rPr>
                <w:rFonts w:eastAsia="SimSun"/>
                <w:sz w:val="18"/>
                <w:szCs w:val="18"/>
                <w:lang w:val="en-US"/>
              </w:rPr>
              <w:t xml:space="preserve">Existence of environmental education </w:t>
            </w:r>
            <w:proofErr w:type="spellStart"/>
            <w:r w:rsidRPr="005D169B">
              <w:rPr>
                <w:rFonts w:eastAsia="SimSun"/>
                <w:sz w:val="18"/>
                <w:szCs w:val="18"/>
                <w:lang w:val="en-US"/>
              </w:rPr>
              <w:t>programmes</w:t>
            </w:r>
            <w:proofErr w:type="spellEnd"/>
          </w:p>
        </w:tc>
        <w:tc>
          <w:tcPr>
            <w:tcW w:w="885" w:type="pct"/>
            <w:shd w:val="clear" w:color="auto" w:fill="auto"/>
          </w:tcPr>
          <w:p w:rsidR="00FA38D5" w:rsidRPr="00B4365A" w:rsidRDefault="00FA38D5" w:rsidP="00FA38D5">
            <w:pPr>
              <w:spacing w:after="60"/>
              <w:jc w:val="left"/>
              <w:rPr>
                <w:rFonts w:eastAsia="SimSun"/>
                <w:sz w:val="18"/>
                <w:szCs w:val="18"/>
                <w:lang w:val="en-US"/>
              </w:rPr>
            </w:pPr>
            <w:r w:rsidRPr="00B4365A">
              <w:rPr>
                <w:rFonts w:eastAsia="SimSun"/>
                <w:sz w:val="18"/>
                <w:szCs w:val="18"/>
                <w:lang w:val="en-US"/>
              </w:rPr>
              <w:t xml:space="preserve">Environmental education programs are partially developed and partially delivered </w:t>
            </w:r>
          </w:p>
          <w:p w:rsidR="00FA38D5" w:rsidRPr="00B4365A" w:rsidRDefault="00FA38D5" w:rsidP="00FA38D5">
            <w:pPr>
              <w:jc w:val="left"/>
              <w:rPr>
                <w:rFonts w:eastAsia="SimSun"/>
                <w:sz w:val="18"/>
                <w:szCs w:val="18"/>
                <w:lang w:val="en-US"/>
              </w:rPr>
            </w:pP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sidRPr="00B4365A">
              <w:rPr>
                <w:rFonts w:eastAsia="SimSun"/>
                <w:b/>
                <w:bCs/>
                <w:sz w:val="18"/>
                <w:szCs w:val="18"/>
                <w:lang w:val="en-US"/>
              </w:rPr>
              <w:t>1</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There are no specific environmental education </w:t>
            </w:r>
            <w:proofErr w:type="spellStart"/>
            <w:r>
              <w:rPr>
                <w:rFonts w:eastAsia="SimSun"/>
                <w:sz w:val="18"/>
                <w:szCs w:val="18"/>
                <w:lang w:val="en-US"/>
              </w:rPr>
              <w:t>programmes</w:t>
            </w:r>
            <w:proofErr w:type="spellEnd"/>
            <w:r>
              <w:rPr>
                <w:rFonts w:eastAsia="SimSun"/>
                <w:sz w:val="18"/>
                <w:szCs w:val="18"/>
                <w:lang w:val="en-US"/>
              </w:rPr>
              <w:t xml:space="preserve"> for all the key stakeholders in decision making processes. Depending on the </w:t>
            </w:r>
            <w:proofErr w:type="gramStart"/>
            <w:r>
              <w:rPr>
                <w:rFonts w:eastAsia="SimSun"/>
                <w:sz w:val="18"/>
                <w:szCs w:val="18"/>
                <w:lang w:val="en-US"/>
              </w:rPr>
              <w:t>resources</w:t>
            </w:r>
            <w:proofErr w:type="gramEnd"/>
            <w:r>
              <w:rPr>
                <w:rFonts w:eastAsia="SimSun"/>
                <w:sz w:val="18"/>
                <w:szCs w:val="18"/>
                <w:lang w:val="en-US"/>
              </w:rPr>
              <w:t xml:space="preserve"> availability, Environment Officer of the Divisional Secretariat, Central Environment Authority and Forest Department conduct some education </w:t>
            </w:r>
            <w:proofErr w:type="spellStart"/>
            <w:r>
              <w:rPr>
                <w:rFonts w:eastAsia="SimSun"/>
                <w:sz w:val="18"/>
                <w:szCs w:val="18"/>
                <w:lang w:val="en-US"/>
              </w:rPr>
              <w:t>programmes</w:t>
            </w:r>
            <w:proofErr w:type="spellEnd"/>
            <w:r>
              <w:rPr>
                <w:rFonts w:eastAsia="SimSun"/>
                <w:sz w:val="18"/>
                <w:szCs w:val="18"/>
                <w:lang w:val="en-US"/>
              </w:rPr>
              <w:t xml:space="preserve"> targeting the school children. Due to language barriers and other resource limitations, only very limited number of training </w:t>
            </w:r>
            <w:proofErr w:type="spellStart"/>
            <w:r>
              <w:rPr>
                <w:rFonts w:eastAsia="SimSun"/>
                <w:sz w:val="18"/>
                <w:szCs w:val="18"/>
                <w:lang w:val="en-US"/>
              </w:rPr>
              <w:t>programmes</w:t>
            </w:r>
            <w:proofErr w:type="spellEnd"/>
            <w:r>
              <w:rPr>
                <w:rFonts w:eastAsia="SimSun"/>
                <w:sz w:val="18"/>
                <w:szCs w:val="18"/>
                <w:lang w:val="en-US"/>
              </w:rPr>
              <w:t xml:space="preserve"> are being conducted.</w:t>
            </w:r>
          </w:p>
          <w:p w:rsidR="00FA38D5" w:rsidRPr="00B4365A" w:rsidRDefault="00FA38D5" w:rsidP="00FA38D5">
            <w:pPr>
              <w:spacing w:after="60"/>
              <w:jc w:val="left"/>
              <w:rPr>
                <w:rFonts w:eastAsia="SimSun"/>
                <w:sz w:val="18"/>
                <w:szCs w:val="18"/>
                <w:lang w:val="en-US"/>
              </w:rPr>
            </w:pP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Knowledge sharing between different participating communities in the project as well as other communities living in the landscape is an activity identified by the project for implementation. Project will facilitate such initiatives through providing resources as well as providing forums.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4</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b/>
                <w:bCs/>
                <w:sz w:val="18"/>
                <w:szCs w:val="18"/>
                <w:lang w:val="en-US"/>
              </w:rPr>
              <w:t>2.</w:t>
            </w:r>
            <w:r>
              <w:rPr>
                <w:rFonts w:eastAsia="SimSun"/>
                <w:b/>
                <w:bCs/>
                <w:sz w:val="18"/>
                <w:szCs w:val="18"/>
                <w:lang w:val="en-US"/>
              </w:rPr>
              <w:t>5</w:t>
            </w:r>
            <w:r w:rsidRPr="00B4365A">
              <w:rPr>
                <w:rFonts w:eastAsia="SimSun"/>
                <w:b/>
                <w:bCs/>
                <w:sz w:val="18"/>
                <w:szCs w:val="18"/>
                <w:lang w:val="en-US"/>
              </w:rPr>
              <w:t>.</w:t>
            </w:r>
            <w:r w:rsidRPr="00B4365A">
              <w:rPr>
                <w:rFonts w:eastAsia="SimSun"/>
                <w:sz w:val="18"/>
                <w:szCs w:val="18"/>
                <w:lang w:val="en-US"/>
              </w:rPr>
              <w:t xml:space="preserve"> Extent of the linkage between environmental research/science and policy development</w:t>
            </w:r>
          </w:p>
        </w:tc>
        <w:tc>
          <w:tcPr>
            <w:tcW w:w="885" w:type="pct"/>
            <w:shd w:val="clear" w:color="auto" w:fill="auto"/>
          </w:tcPr>
          <w:p w:rsidR="00FA38D5" w:rsidRPr="00B4365A" w:rsidRDefault="00FA38D5" w:rsidP="00FA38D5">
            <w:pPr>
              <w:widowControl w:val="0"/>
              <w:autoSpaceDE w:val="0"/>
              <w:autoSpaceDN w:val="0"/>
              <w:adjustRightInd w:val="0"/>
              <w:spacing w:after="240"/>
              <w:jc w:val="left"/>
              <w:rPr>
                <w:rFonts w:eastAsia="SimSun"/>
                <w:sz w:val="18"/>
                <w:szCs w:val="18"/>
                <w:lang w:val="en-US"/>
              </w:rPr>
            </w:pPr>
            <w:r w:rsidRPr="00573D5B">
              <w:rPr>
                <w:rFonts w:eastAsia="SimSun"/>
                <w:sz w:val="18"/>
                <w:szCs w:val="18"/>
                <w:lang w:val="en-US"/>
              </w:rPr>
              <w:t xml:space="preserve">No linkage </w:t>
            </w:r>
            <w:proofErr w:type="gramStart"/>
            <w:r w:rsidRPr="00573D5B">
              <w:rPr>
                <w:rFonts w:eastAsia="SimSun"/>
                <w:sz w:val="18"/>
                <w:szCs w:val="18"/>
                <w:lang w:val="en-US"/>
              </w:rPr>
              <w:t>exist</w:t>
            </w:r>
            <w:proofErr w:type="gramEnd"/>
            <w:r w:rsidRPr="00573D5B">
              <w:rPr>
                <w:rFonts w:eastAsia="SimSun"/>
                <w:sz w:val="18"/>
                <w:szCs w:val="18"/>
                <w:lang w:val="en-US"/>
              </w:rPr>
              <w:t xml:space="preserve"> between environmental policy development and science/research strategies and </w:t>
            </w:r>
            <w:proofErr w:type="spellStart"/>
            <w:r w:rsidRPr="00573D5B">
              <w:rPr>
                <w:rFonts w:eastAsia="SimSun"/>
                <w:sz w:val="18"/>
                <w:szCs w:val="18"/>
                <w:lang w:val="en-US"/>
              </w:rPr>
              <w:t>programmes</w:t>
            </w:r>
            <w:proofErr w:type="spellEnd"/>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Pr>
                <w:rFonts w:eastAsia="SimSun"/>
                <w:b/>
                <w:bCs/>
                <w:sz w:val="18"/>
                <w:szCs w:val="18"/>
                <w:lang w:val="en-US"/>
              </w:rPr>
              <w:t>0</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There is very limited space for policy development at the divisional level. There is no formal link between the research institutions such as universities with the divisional level administration.   </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The project will work in close collaboration with the universities and other research institutions in the landscape as well as outside to get the most updated scientific information. further the project will facilitate sharing of such information between different stakeholder organizations in the planning and participatory monitoring processes.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1</w:t>
            </w:r>
          </w:p>
        </w:tc>
      </w:tr>
      <w:tr w:rsidR="00FA38D5" w:rsidRPr="00B4365A" w:rsidTr="00B4365A">
        <w:tc>
          <w:tcPr>
            <w:tcW w:w="5000" w:type="pct"/>
            <w:gridSpan w:val="6"/>
            <w:shd w:val="clear" w:color="auto" w:fill="D6E3BC"/>
          </w:tcPr>
          <w:p w:rsidR="00FA38D5" w:rsidRPr="00B4365A" w:rsidRDefault="00FA38D5" w:rsidP="00FA38D5">
            <w:pPr>
              <w:spacing w:after="60"/>
              <w:rPr>
                <w:rFonts w:eastAsia="SimSun"/>
                <w:b/>
                <w:bCs/>
                <w:sz w:val="18"/>
                <w:szCs w:val="18"/>
                <w:lang w:val="en-US"/>
              </w:rPr>
            </w:pPr>
            <w:r w:rsidRPr="00B4365A">
              <w:rPr>
                <w:rFonts w:eastAsia="SimSun"/>
                <w:b/>
                <w:bCs/>
                <w:sz w:val="18"/>
                <w:szCs w:val="18"/>
                <w:lang w:val="en-US"/>
              </w:rPr>
              <w:t>CR 3: Capacities to strategy, policy and legislation development</w:t>
            </w:r>
          </w:p>
        </w:tc>
      </w:tr>
      <w:tr w:rsidR="00FA38D5" w:rsidRPr="00B4365A" w:rsidTr="00F537CB">
        <w:tc>
          <w:tcPr>
            <w:tcW w:w="718" w:type="pct"/>
            <w:shd w:val="clear" w:color="auto" w:fill="auto"/>
          </w:tcPr>
          <w:p w:rsidR="00FA38D5" w:rsidRPr="00B4365A" w:rsidRDefault="00FA38D5" w:rsidP="00FA38D5">
            <w:pPr>
              <w:autoSpaceDE w:val="0"/>
              <w:autoSpaceDN w:val="0"/>
              <w:adjustRightInd w:val="0"/>
              <w:jc w:val="left"/>
              <w:rPr>
                <w:rFonts w:eastAsia="SimSun"/>
                <w:b/>
                <w:bCs/>
                <w:sz w:val="18"/>
                <w:szCs w:val="18"/>
                <w:lang w:val="en-US"/>
              </w:rPr>
            </w:pPr>
            <w:r w:rsidRPr="00B4365A">
              <w:rPr>
                <w:rFonts w:eastAsia="SimSun"/>
                <w:b/>
                <w:bCs/>
                <w:sz w:val="18"/>
                <w:szCs w:val="18"/>
                <w:lang w:val="en-US"/>
              </w:rPr>
              <w:t xml:space="preserve">3.1. </w:t>
            </w:r>
            <w:r w:rsidRPr="00B4365A">
              <w:rPr>
                <w:rFonts w:eastAsia="SimSun"/>
                <w:sz w:val="18"/>
                <w:szCs w:val="18"/>
                <w:lang w:val="en-US"/>
              </w:rPr>
              <w:t>Extent of environment planning and strategy development process</w:t>
            </w:r>
          </w:p>
        </w:tc>
        <w:tc>
          <w:tcPr>
            <w:tcW w:w="885" w:type="pct"/>
            <w:shd w:val="clear" w:color="auto" w:fill="auto"/>
          </w:tcPr>
          <w:p w:rsidR="00FA38D5" w:rsidRPr="00B4365A" w:rsidRDefault="00FA38D5" w:rsidP="00FA38D5">
            <w:pPr>
              <w:jc w:val="left"/>
              <w:rPr>
                <w:rFonts w:eastAsia="MS Mincho"/>
                <w:sz w:val="18"/>
                <w:szCs w:val="18"/>
                <w:lang w:val="en-US"/>
              </w:rPr>
            </w:pPr>
            <w:r w:rsidRPr="00BF796F">
              <w:rPr>
                <w:rFonts w:eastAsia="SimSun"/>
                <w:sz w:val="18"/>
                <w:szCs w:val="18"/>
                <w:lang w:val="en-US"/>
              </w:rPr>
              <w:t>The environmental planning and strategy development process is not coordinated and does not produce adequate environmental plans and strategies</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Pr>
                <w:rFonts w:eastAsia="SimSun"/>
                <w:b/>
                <w:bCs/>
                <w:sz w:val="18"/>
                <w:szCs w:val="18"/>
                <w:lang w:val="en-US"/>
              </w:rPr>
              <w:t>0</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Environment </w:t>
            </w:r>
            <w:proofErr w:type="gramStart"/>
            <w:r>
              <w:rPr>
                <w:rFonts w:eastAsia="SimSun"/>
                <w:sz w:val="18"/>
                <w:szCs w:val="18"/>
                <w:lang w:val="en-US"/>
              </w:rPr>
              <w:t>plans</w:t>
            </w:r>
            <w:proofErr w:type="gramEnd"/>
            <w:r>
              <w:rPr>
                <w:rFonts w:eastAsia="SimSun"/>
                <w:sz w:val="18"/>
                <w:szCs w:val="18"/>
                <w:lang w:val="en-US"/>
              </w:rPr>
              <w:t xml:space="preserve"> and strategies are developed either at the national, provincial or district level. </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Preparation of a comprehensive multi-stakeholder developed strategy and management plans for landscape as well as policy directives and guidelines on the landscape planning will pave the way for improved planning and strategy development process at the provincial, district and divisional levels.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 xml:space="preserve">1 </w:t>
            </w:r>
          </w:p>
        </w:tc>
      </w:tr>
      <w:tr w:rsidR="00FA38D5" w:rsidRPr="00B4365A" w:rsidTr="00F537CB">
        <w:tc>
          <w:tcPr>
            <w:tcW w:w="718" w:type="pct"/>
            <w:shd w:val="clear" w:color="auto" w:fill="auto"/>
          </w:tcPr>
          <w:p w:rsidR="00FA38D5" w:rsidRPr="00B4365A" w:rsidRDefault="00FA38D5" w:rsidP="00FA38D5">
            <w:pPr>
              <w:jc w:val="left"/>
              <w:rPr>
                <w:rFonts w:eastAsia="SimSun"/>
                <w:b/>
                <w:bCs/>
                <w:sz w:val="18"/>
                <w:szCs w:val="18"/>
                <w:lang w:val="en-US"/>
              </w:rPr>
            </w:pPr>
            <w:r w:rsidRPr="00B4365A">
              <w:rPr>
                <w:rFonts w:eastAsia="SimSun"/>
                <w:b/>
                <w:bCs/>
                <w:sz w:val="18"/>
                <w:szCs w:val="18"/>
                <w:lang w:val="en-US"/>
              </w:rPr>
              <w:t xml:space="preserve">3.2. </w:t>
            </w:r>
            <w:r w:rsidRPr="00B4365A">
              <w:rPr>
                <w:rFonts w:eastAsia="SimSun"/>
                <w:sz w:val="18"/>
                <w:szCs w:val="18"/>
                <w:lang w:val="en-US"/>
              </w:rPr>
              <w:t>Existence of an adequate environment policy and regulatory frameworks</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B4365A">
              <w:rPr>
                <w:rFonts w:eastAsia="SimSun"/>
                <w:sz w:val="18"/>
                <w:szCs w:val="18"/>
                <w:lang w:val="en-US"/>
              </w:rPr>
              <w:t>Adequate environmental policy and legislation frameworks exist but there are problems in implementing and enforcing them</w:t>
            </w:r>
          </w:p>
        </w:tc>
        <w:tc>
          <w:tcPr>
            <w:tcW w:w="284" w:type="pct"/>
            <w:shd w:val="clear" w:color="auto" w:fill="auto"/>
          </w:tcPr>
          <w:p w:rsidR="00FA38D5" w:rsidRPr="00B4365A" w:rsidRDefault="00FA38D5" w:rsidP="00FA38D5">
            <w:pPr>
              <w:spacing w:after="60"/>
              <w:rPr>
                <w:rFonts w:eastAsia="SimSun"/>
                <w:b/>
                <w:bCs/>
                <w:sz w:val="18"/>
                <w:szCs w:val="18"/>
                <w:lang w:val="en-US"/>
              </w:rPr>
            </w:pPr>
            <w:r>
              <w:rPr>
                <w:rFonts w:eastAsia="SimSun"/>
                <w:b/>
                <w:bCs/>
                <w:sz w:val="18"/>
                <w:szCs w:val="18"/>
                <w:lang w:val="en-US"/>
              </w:rPr>
              <w:t xml:space="preserve">  2</w:t>
            </w:r>
          </w:p>
        </w:tc>
        <w:tc>
          <w:tcPr>
            <w:tcW w:w="1320" w:type="pct"/>
            <w:shd w:val="clear" w:color="auto" w:fill="auto"/>
          </w:tcPr>
          <w:p w:rsidR="00FA38D5" w:rsidRDefault="00FA38D5" w:rsidP="00FA38D5">
            <w:pPr>
              <w:spacing w:after="60"/>
              <w:jc w:val="left"/>
              <w:rPr>
                <w:rFonts w:eastAsia="SimSun"/>
                <w:sz w:val="18"/>
                <w:szCs w:val="18"/>
                <w:lang w:val="en-US"/>
              </w:rPr>
            </w:pPr>
            <w:r>
              <w:rPr>
                <w:rFonts w:eastAsia="SimSun"/>
                <w:sz w:val="18"/>
                <w:szCs w:val="18"/>
                <w:lang w:val="en-US"/>
              </w:rPr>
              <w:t>There is a consensus amongst the officials that the plans are adequately covering all relevant aspects.   Unfortunately, most of the planned actions don’t get implemented due to resource limitations and poor coordination between different agencies.</w:t>
            </w:r>
          </w:p>
          <w:p w:rsidR="00FA38D5" w:rsidRPr="00B4365A" w:rsidRDefault="00FA38D5" w:rsidP="00FA38D5">
            <w:pPr>
              <w:spacing w:after="60"/>
              <w:jc w:val="left"/>
              <w:rPr>
                <w:rFonts w:eastAsia="SimSun"/>
                <w:sz w:val="18"/>
                <w:szCs w:val="18"/>
                <w:lang w:val="en-US"/>
              </w:rPr>
            </w:pPr>
          </w:p>
        </w:tc>
        <w:tc>
          <w:tcPr>
            <w:tcW w:w="1085" w:type="pct"/>
            <w:shd w:val="clear" w:color="auto" w:fill="auto"/>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The project will support the relevant stakeholder agencies to enforce the legislation framework exist. The lessons of the project will lead to policy development.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all</w:t>
            </w:r>
          </w:p>
        </w:tc>
      </w:tr>
      <w:tr w:rsidR="00FA38D5" w:rsidRPr="00B4365A" w:rsidTr="00F537CB">
        <w:trPr>
          <w:trHeight w:val="1160"/>
        </w:trPr>
        <w:tc>
          <w:tcPr>
            <w:tcW w:w="718" w:type="pct"/>
            <w:shd w:val="clear" w:color="auto" w:fill="auto"/>
          </w:tcPr>
          <w:p w:rsidR="00FA38D5" w:rsidRPr="00B4365A" w:rsidRDefault="00FA38D5" w:rsidP="00FA38D5">
            <w:pPr>
              <w:jc w:val="left"/>
              <w:rPr>
                <w:rFonts w:eastAsia="SimSun"/>
                <w:b/>
                <w:bCs/>
                <w:sz w:val="18"/>
                <w:szCs w:val="18"/>
                <w:lang w:val="en-US"/>
              </w:rPr>
            </w:pPr>
            <w:r w:rsidRPr="00B4365A">
              <w:rPr>
                <w:rFonts w:eastAsia="SimSun"/>
                <w:b/>
                <w:bCs/>
                <w:sz w:val="18"/>
                <w:szCs w:val="18"/>
                <w:lang w:val="en-US"/>
              </w:rPr>
              <w:t>3.3.</w:t>
            </w:r>
            <w:r w:rsidRPr="00B4365A">
              <w:rPr>
                <w:rFonts w:eastAsia="SimSun"/>
                <w:sz w:val="18"/>
                <w:szCs w:val="18"/>
                <w:lang w:val="en-US"/>
              </w:rPr>
              <w:t xml:space="preserve"> Adequacy of the environmental information available for decision-making</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BF796F">
              <w:rPr>
                <w:rFonts w:eastAsia="SimSun"/>
                <w:sz w:val="18"/>
                <w:szCs w:val="18"/>
                <w:lang w:val="en-US"/>
              </w:rPr>
              <w:t xml:space="preserve">Some environmental information exists but it is not </w:t>
            </w:r>
            <w:proofErr w:type="gramStart"/>
            <w:r w:rsidRPr="00BF796F">
              <w:rPr>
                <w:rFonts w:eastAsia="SimSun"/>
                <w:sz w:val="18"/>
                <w:szCs w:val="18"/>
                <w:lang w:val="en-US"/>
              </w:rPr>
              <w:t>sufficient</w:t>
            </w:r>
            <w:proofErr w:type="gramEnd"/>
            <w:r w:rsidRPr="00BF796F">
              <w:rPr>
                <w:rFonts w:eastAsia="SimSun"/>
                <w:sz w:val="18"/>
                <w:szCs w:val="18"/>
                <w:lang w:val="en-US"/>
              </w:rPr>
              <w:t xml:space="preserve"> to support environmental decision-making processes</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sidRPr="00B4365A">
              <w:rPr>
                <w:rFonts w:eastAsia="SimSun"/>
                <w:b/>
                <w:bCs/>
                <w:sz w:val="18"/>
                <w:szCs w:val="18"/>
                <w:lang w:val="en-US"/>
              </w:rPr>
              <w:t>1</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Environment related information available to decision makers at the divisional level is limited. There are issues related to the timing and adequacy of the information available as well. </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Through the project initiatives such as Strategic Environmental Assessments and landscape level planning as well as mainstreaming biodiversity into natural resource management, livelihood development and other development planning processes such as tourism development, adequate amount of environmental information will be made available.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all</w:t>
            </w:r>
          </w:p>
        </w:tc>
      </w:tr>
      <w:tr w:rsidR="00FA38D5" w:rsidRPr="00B4365A" w:rsidTr="00B4365A">
        <w:tc>
          <w:tcPr>
            <w:tcW w:w="5000" w:type="pct"/>
            <w:gridSpan w:val="6"/>
            <w:shd w:val="clear" w:color="auto" w:fill="D6E3BC"/>
          </w:tcPr>
          <w:p w:rsidR="00FA38D5" w:rsidRPr="00B4365A" w:rsidRDefault="00FA38D5" w:rsidP="00FA38D5">
            <w:pPr>
              <w:spacing w:after="60"/>
              <w:jc w:val="left"/>
              <w:rPr>
                <w:rFonts w:eastAsia="SimSun"/>
                <w:b/>
                <w:bCs/>
                <w:sz w:val="18"/>
                <w:szCs w:val="18"/>
                <w:lang w:val="en-US"/>
              </w:rPr>
            </w:pPr>
            <w:r w:rsidRPr="00B4365A">
              <w:rPr>
                <w:rFonts w:eastAsia="SimSun"/>
                <w:b/>
                <w:bCs/>
                <w:sz w:val="18"/>
                <w:szCs w:val="18"/>
                <w:lang w:val="en-US"/>
              </w:rPr>
              <w:t xml:space="preserve">CR 4: Capacities for management and implementation </w:t>
            </w:r>
          </w:p>
        </w:tc>
      </w:tr>
      <w:tr w:rsidR="00FA38D5" w:rsidRPr="00B4365A" w:rsidTr="00F537CB">
        <w:tc>
          <w:tcPr>
            <w:tcW w:w="718" w:type="pct"/>
            <w:shd w:val="clear" w:color="auto" w:fill="auto"/>
          </w:tcPr>
          <w:p w:rsidR="00FA38D5" w:rsidRPr="00B4365A" w:rsidRDefault="00FA38D5" w:rsidP="00FA38D5">
            <w:pPr>
              <w:spacing w:after="60"/>
              <w:jc w:val="left"/>
              <w:rPr>
                <w:rFonts w:eastAsia="SimSun"/>
                <w:b/>
                <w:bCs/>
                <w:sz w:val="18"/>
                <w:szCs w:val="18"/>
                <w:lang w:val="en-US"/>
              </w:rPr>
            </w:pPr>
            <w:r w:rsidRPr="00B4365A">
              <w:rPr>
                <w:rFonts w:eastAsia="SimSun"/>
                <w:b/>
                <w:bCs/>
                <w:sz w:val="18"/>
                <w:szCs w:val="18"/>
                <w:lang w:val="en-US"/>
              </w:rPr>
              <w:t xml:space="preserve">4.1. </w:t>
            </w:r>
            <w:r w:rsidRPr="00B4365A">
              <w:rPr>
                <w:rFonts w:eastAsia="SimSun"/>
                <w:sz w:val="18"/>
                <w:szCs w:val="18"/>
                <w:lang w:val="en-US"/>
              </w:rPr>
              <w:t>Existence and mobilization of resources by relevant organizations</w:t>
            </w:r>
          </w:p>
        </w:tc>
        <w:tc>
          <w:tcPr>
            <w:tcW w:w="885" w:type="pct"/>
            <w:shd w:val="clear" w:color="auto" w:fill="auto"/>
          </w:tcPr>
          <w:p w:rsidR="00FA38D5" w:rsidRPr="00B4365A" w:rsidRDefault="00FA38D5" w:rsidP="00FA38D5">
            <w:pPr>
              <w:widowControl w:val="0"/>
              <w:autoSpaceDE w:val="0"/>
              <w:autoSpaceDN w:val="0"/>
              <w:adjustRightInd w:val="0"/>
              <w:spacing w:after="240"/>
              <w:jc w:val="left"/>
              <w:rPr>
                <w:rFonts w:eastAsia="MS Mincho" w:cs="Times"/>
                <w:sz w:val="18"/>
                <w:szCs w:val="18"/>
                <w:lang w:val="en-US"/>
              </w:rPr>
            </w:pPr>
            <w:r w:rsidRPr="00BF796F">
              <w:rPr>
                <w:rFonts w:eastAsia="SimSun"/>
                <w:sz w:val="18"/>
                <w:szCs w:val="18"/>
                <w:lang w:val="en-US"/>
              </w:rPr>
              <w:t>The environmental organizations don’t have adequate resources for their programmes and projects and the requirements have not been assessed</w:t>
            </w:r>
          </w:p>
        </w:tc>
        <w:tc>
          <w:tcPr>
            <w:tcW w:w="284" w:type="pct"/>
            <w:shd w:val="clear" w:color="auto" w:fill="auto"/>
          </w:tcPr>
          <w:p w:rsidR="00FA38D5" w:rsidRPr="00B4365A" w:rsidRDefault="00FA38D5" w:rsidP="00FA38D5">
            <w:pPr>
              <w:spacing w:after="60"/>
              <w:rPr>
                <w:rFonts w:eastAsia="SimSun"/>
                <w:b/>
                <w:bCs/>
                <w:sz w:val="18"/>
                <w:szCs w:val="18"/>
                <w:lang w:val="en-US"/>
              </w:rPr>
            </w:pPr>
            <w:r>
              <w:rPr>
                <w:rFonts w:eastAsia="SimSun"/>
                <w:b/>
                <w:bCs/>
                <w:sz w:val="18"/>
                <w:szCs w:val="18"/>
                <w:lang w:val="en-US"/>
              </w:rPr>
              <w:t xml:space="preserve"> 0</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Divisional Secretariat level resources available for environment related work is very limited. In most occasions the resources are pooled and </w:t>
            </w:r>
            <w:proofErr w:type="gramStart"/>
            <w:r>
              <w:rPr>
                <w:rFonts w:eastAsia="SimSun"/>
                <w:sz w:val="18"/>
                <w:szCs w:val="18"/>
                <w:lang w:val="en-US"/>
              </w:rPr>
              <w:t>has to</w:t>
            </w:r>
            <w:proofErr w:type="gramEnd"/>
            <w:r>
              <w:rPr>
                <w:rFonts w:eastAsia="SimSun"/>
                <w:sz w:val="18"/>
                <w:szCs w:val="18"/>
                <w:lang w:val="en-US"/>
              </w:rPr>
              <w:t xml:space="preserve"> be shared with other </w:t>
            </w:r>
            <w:proofErr w:type="spellStart"/>
            <w:r>
              <w:rPr>
                <w:rFonts w:eastAsia="SimSun"/>
                <w:sz w:val="18"/>
                <w:szCs w:val="18"/>
                <w:lang w:val="en-US"/>
              </w:rPr>
              <w:t>programmes</w:t>
            </w:r>
            <w:proofErr w:type="spellEnd"/>
            <w:r>
              <w:rPr>
                <w:rFonts w:eastAsia="SimSun"/>
                <w:sz w:val="18"/>
                <w:szCs w:val="18"/>
                <w:lang w:val="en-US"/>
              </w:rPr>
              <w:t>. Practically there is no proper assessment of the resources required as well.</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The project has three-pronged approach to increase the resources available for development initiatives in the area. In addition to the resource the project will bring in, stronger coordination mechanisms facilitated by the project will facilitate the usage of resources available through other development projects in the area with higher efficiency and effectiveness. Third approach is through the capacity building of government officials and the community members as they will be able to mobilize more resources from the public funds through the treasury.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All</w:t>
            </w:r>
          </w:p>
        </w:tc>
      </w:tr>
      <w:tr w:rsidR="00FA38D5" w:rsidRPr="00B4365A" w:rsidTr="00F537CB">
        <w:tc>
          <w:tcPr>
            <w:tcW w:w="718" w:type="pct"/>
            <w:shd w:val="clear" w:color="auto" w:fill="auto"/>
          </w:tcPr>
          <w:p w:rsidR="00FA38D5" w:rsidRPr="00B4365A" w:rsidRDefault="00FA38D5" w:rsidP="00FA38D5">
            <w:pPr>
              <w:spacing w:after="60"/>
              <w:jc w:val="left"/>
              <w:rPr>
                <w:rFonts w:eastAsia="SimSun"/>
                <w:sz w:val="18"/>
                <w:szCs w:val="18"/>
                <w:lang w:val="en-US"/>
              </w:rPr>
            </w:pPr>
            <w:r w:rsidRPr="00B4365A">
              <w:rPr>
                <w:rFonts w:eastAsia="SimSun"/>
                <w:b/>
                <w:bCs/>
                <w:sz w:val="18"/>
                <w:szCs w:val="18"/>
                <w:lang w:val="en-US"/>
              </w:rPr>
              <w:t>4.2.</w:t>
            </w:r>
            <w:r w:rsidRPr="00B4365A">
              <w:rPr>
                <w:rFonts w:eastAsia="SimSun"/>
                <w:sz w:val="18"/>
                <w:szCs w:val="18"/>
                <w:lang w:val="en-US"/>
              </w:rPr>
              <w:t xml:space="preserve"> Availability of required technical skills and technology transfer</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D822ED">
              <w:rPr>
                <w:rFonts w:eastAsia="SimSun"/>
                <w:sz w:val="18"/>
                <w:szCs w:val="18"/>
                <w:lang w:val="en-US"/>
              </w:rPr>
              <w:t xml:space="preserve">The necessary required skills and technology are not </w:t>
            </w:r>
            <w:proofErr w:type="gramStart"/>
            <w:r w:rsidRPr="00D822ED">
              <w:rPr>
                <w:rFonts w:eastAsia="SimSun"/>
                <w:sz w:val="18"/>
                <w:szCs w:val="18"/>
                <w:lang w:val="en-US"/>
              </w:rPr>
              <w:t>available</w:t>
            </w:r>
            <w:proofErr w:type="gramEnd"/>
            <w:r w:rsidRPr="00D822ED">
              <w:rPr>
                <w:rFonts w:eastAsia="SimSun"/>
                <w:sz w:val="18"/>
                <w:szCs w:val="18"/>
                <w:lang w:val="en-US"/>
              </w:rPr>
              <w:t xml:space="preserve"> and the needs are not identified</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Pr>
                <w:rFonts w:eastAsia="SimSun"/>
                <w:b/>
                <w:bCs/>
                <w:sz w:val="18"/>
                <w:szCs w:val="18"/>
                <w:lang w:val="en-US"/>
              </w:rPr>
              <w:t>0</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 xml:space="preserve">Skilled officers normally apply for transfers to the District, Provincial or national level positions as such positions are good for the individual career development. </w:t>
            </w:r>
            <w:proofErr w:type="gramStart"/>
            <w:r>
              <w:rPr>
                <w:rFonts w:eastAsia="SimSun"/>
                <w:sz w:val="18"/>
                <w:szCs w:val="18"/>
                <w:lang w:val="en-US"/>
              </w:rPr>
              <w:t>Therefore</w:t>
            </w:r>
            <w:proofErr w:type="gramEnd"/>
            <w:r>
              <w:rPr>
                <w:rFonts w:eastAsia="SimSun"/>
                <w:sz w:val="18"/>
                <w:szCs w:val="18"/>
                <w:lang w:val="en-US"/>
              </w:rPr>
              <w:t xml:space="preserve"> the Divisional level administration faces many problems in retaining skilled officers. Language issues are also </w:t>
            </w:r>
            <w:proofErr w:type="gramStart"/>
            <w:r>
              <w:rPr>
                <w:rFonts w:eastAsia="SimSun"/>
                <w:sz w:val="18"/>
                <w:szCs w:val="18"/>
                <w:lang w:val="en-US"/>
              </w:rPr>
              <w:t>have</w:t>
            </w:r>
            <w:proofErr w:type="gramEnd"/>
            <w:r>
              <w:rPr>
                <w:rFonts w:eastAsia="SimSun"/>
                <w:sz w:val="18"/>
                <w:szCs w:val="18"/>
                <w:lang w:val="en-US"/>
              </w:rPr>
              <w:t xml:space="preserve"> a negative impact on this issue.</w:t>
            </w:r>
          </w:p>
          <w:p w:rsidR="00FA38D5" w:rsidRPr="00B4365A" w:rsidRDefault="00FA38D5" w:rsidP="00FA38D5">
            <w:pPr>
              <w:spacing w:after="60"/>
              <w:jc w:val="left"/>
              <w:rPr>
                <w:rFonts w:eastAsia="SimSun"/>
                <w:sz w:val="18"/>
                <w:szCs w:val="18"/>
                <w:lang w:val="en-US"/>
              </w:rPr>
            </w:pP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 xml:space="preserve">As mentioned in the 4.1 section, three-pronged approach of the project for resource mobilization will improve the skills level and support technology transfer. In addition to that in-service training </w:t>
            </w:r>
            <w:proofErr w:type="spellStart"/>
            <w:r w:rsidRPr="00FA38D5">
              <w:rPr>
                <w:rFonts w:eastAsia="SimSun"/>
                <w:sz w:val="18"/>
                <w:szCs w:val="18"/>
                <w:lang w:val="en-US"/>
              </w:rPr>
              <w:t>programmes</w:t>
            </w:r>
            <w:proofErr w:type="spellEnd"/>
            <w:r w:rsidRPr="00FA38D5">
              <w:rPr>
                <w:rFonts w:eastAsia="SimSun"/>
                <w:sz w:val="18"/>
                <w:szCs w:val="18"/>
                <w:lang w:val="en-US"/>
              </w:rPr>
              <w:t xml:space="preserve">, the project will </w:t>
            </w:r>
            <w:r w:rsidR="008565F4" w:rsidRPr="00FA38D5">
              <w:rPr>
                <w:rFonts w:eastAsia="SimSun"/>
                <w:sz w:val="18"/>
                <w:szCs w:val="18"/>
                <w:lang w:val="en-US"/>
              </w:rPr>
              <w:t>support,</w:t>
            </w:r>
            <w:r w:rsidRPr="00FA38D5">
              <w:rPr>
                <w:rFonts w:eastAsia="SimSun"/>
                <w:sz w:val="18"/>
                <w:szCs w:val="18"/>
                <w:lang w:val="en-US"/>
              </w:rPr>
              <w:t xml:space="preserve"> and the other project work also facilitate the capacity building of </w:t>
            </w:r>
            <w:r w:rsidR="008565F4">
              <w:rPr>
                <w:rFonts w:eastAsia="SimSun"/>
                <w:sz w:val="18"/>
                <w:szCs w:val="18"/>
                <w:lang w:val="en-US"/>
              </w:rPr>
              <w:t xml:space="preserve">divisional </w:t>
            </w:r>
            <w:r w:rsidRPr="00FA38D5">
              <w:rPr>
                <w:rFonts w:eastAsia="SimSun"/>
                <w:sz w:val="18"/>
                <w:szCs w:val="18"/>
                <w:lang w:val="en-US"/>
              </w:rPr>
              <w:t>level officers.</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all</w:t>
            </w:r>
          </w:p>
        </w:tc>
      </w:tr>
      <w:tr w:rsidR="00FA38D5" w:rsidRPr="00B4365A" w:rsidTr="00B4365A">
        <w:tc>
          <w:tcPr>
            <w:tcW w:w="5000" w:type="pct"/>
            <w:gridSpan w:val="6"/>
            <w:shd w:val="clear" w:color="auto" w:fill="D6E3BC"/>
          </w:tcPr>
          <w:p w:rsidR="00FA38D5" w:rsidRPr="00B4365A" w:rsidRDefault="00FA38D5" w:rsidP="00FA38D5">
            <w:pPr>
              <w:spacing w:after="60"/>
              <w:jc w:val="left"/>
              <w:rPr>
                <w:rFonts w:eastAsia="SimSun"/>
                <w:b/>
                <w:bCs/>
                <w:sz w:val="18"/>
                <w:szCs w:val="18"/>
                <w:lang w:val="en-US"/>
              </w:rPr>
            </w:pPr>
            <w:r w:rsidRPr="00B4365A">
              <w:rPr>
                <w:rFonts w:eastAsia="SimSun"/>
                <w:b/>
                <w:bCs/>
                <w:sz w:val="18"/>
                <w:szCs w:val="18"/>
                <w:lang w:val="en-US"/>
              </w:rPr>
              <w:t xml:space="preserve">CR 5: Capacities to monitor and evaluate </w:t>
            </w:r>
          </w:p>
        </w:tc>
      </w:tr>
      <w:tr w:rsidR="00FA38D5" w:rsidRPr="00B4365A" w:rsidTr="00F537CB">
        <w:tc>
          <w:tcPr>
            <w:tcW w:w="718" w:type="pct"/>
            <w:shd w:val="clear" w:color="auto" w:fill="auto"/>
          </w:tcPr>
          <w:p w:rsidR="00FA38D5" w:rsidRPr="00B4365A" w:rsidRDefault="00FA38D5" w:rsidP="00FA38D5">
            <w:pPr>
              <w:spacing w:after="60"/>
              <w:jc w:val="left"/>
              <w:rPr>
                <w:rFonts w:eastAsia="SimSun"/>
                <w:sz w:val="18"/>
                <w:szCs w:val="18"/>
                <w:lang w:val="en-US"/>
              </w:rPr>
            </w:pPr>
            <w:r w:rsidRPr="00B4365A">
              <w:rPr>
                <w:rFonts w:eastAsia="SimSun"/>
                <w:b/>
                <w:bCs/>
                <w:sz w:val="18"/>
                <w:szCs w:val="18"/>
                <w:lang w:val="en-US"/>
              </w:rPr>
              <w:t>5.1.</w:t>
            </w:r>
            <w:r w:rsidRPr="00B4365A">
              <w:rPr>
                <w:rFonts w:eastAsia="SimSun"/>
                <w:sz w:val="18"/>
                <w:szCs w:val="18"/>
                <w:lang w:val="en-US"/>
              </w:rPr>
              <w:t xml:space="preserve"> Adequacy of the project monitoring process</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706BDF">
              <w:rPr>
                <w:rFonts w:eastAsia="SimSun"/>
                <w:sz w:val="18"/>
                <w:szCs w:val="18"/>
                <w:lang w:val="en-US"/>
              </w:rPr>
              <w:t xml:space="preserve">Irregular project monitoring is being done without an adequate monitoring framework detailing what and how to monitor the </w:t>
            </w:r>
            <w:proofErr w:type="gramStart"/>
            <w:r w:rsidRPr="00706BDF">
              <w:rPr>
                <w:rFonts w:eastAsia="SimSun"/>
                <w:sz w:val="18"/>
                <w:szCs w:val="18"/>
                <w:lang w:val="en-US"/>
              </w:rPr>
              <w:t>particular project</w:t>
            </w:r>
            <w:proofErr w:type="gramEnd"/>
            <w:r w:rsidRPr="00706BDF">
              <w:rPr>
                <w:rFonts w:eastAsia="SimSun"/>
                <w:sz w:val="18"/>
                <w:szCs w:val="18"/>
                <w:lang w:val="en-US"/>
              </w:rPr>
              <w:t xml:space="preserve"> or </w:t>
            </w:r>
            <w:proofErr w:type="spellStart"/>
            <w:r w:rsidRPr="00706BDF">
              <w:rPr>
                <w:rFonts w:eastAsia="SimSun"/>
                <w:sz w:val="18"/>
                <w:szCs w:val="18"/>
                <w:lang w:val="en-US"/>
              </w:rPr>
              <w:t>programme</w:t>
            </w:r>
            <w:proofErr w:type="spellEnd"/>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sidRPr="00B4365A">
              <w:rPr>
                <w:rFonts w:eastAsia="SimSun"/>
                <w:b/>
                <w:bCs/>
                <w:sz w:val="18"/>
                <w:szCs w:val="18"/>
                <w:lang w:val="en-US"/>
              </w:rPr>
              <w:t>0</w:t>
            </w:r>
          </w:p>
        </w:tc>
        <w:tc>
          <w:tcPr>
            <w:tcW w:w="1320" w:type="pct"/>
            <w:shd w:val="clear" w:color="auto" w:fill="auto"/>
          </w:tcPr>
          <w:p w:rsidR="00FA38D5" w:rsidRPr="00B4365A" w:rsidRDefault="00FA38D5" w:rsidP="00FA38D5">
            <w:pPr>
              <w:spacing w:after="60"/>
              <w:jc w:val="left"/>
              <w:rPr>
                <w:rFonts w:eastAsia="SimSun"/>
                <w:sz w:val="18"/>
                <w:szCs w:val="18"/>
                <w:lang w:val="en-US"/>
              </w:rPr>
            </w:pPr>
            <w:r>
              <w:rPr>
                <w:rFonts w:eastAsia="SimSun"/>
                <w:sz w:val="18"/>
                <w:szCs w:val="18"/>
                <w:lang w:val="en-US"/>
              </w:rPr>
              <w:t>Projects implemented through the Divisional Secretariat are being monitored but the interval of monitoring visits and maintenance of the monitoring records is not a routine practice.</w:t>
            </w:r>
          </w:p>
        </w:tc>
        <w:tc>
          <w:tcPr>
            <w:tcW w:w="1085" w:type="pct"/>
          </w:tcPr>
          <w:p w:rsidR="00FA38D5" w:rsidRPr="00B4365A" w:rsidRDefault="00FA38D5" w:rsidP="00FA38D5">
            <w:pPr>
              <w:spacing w:after="60"/>
              <w:jc w:val="left"/>
              <w:rPr>
                <w:rFonts w:eastAsia="SimSun"/>
                <w:sz w:val="18"/>
                <w:szCs w:val="18"/>
                <w:highlight w:val="yellow"/>
                <w:lang w:val="en-US"/>
              </w:rPr>
            </w:pPr>
            <w:r w:rsidRPr="00FA38D5">
              <w:rPr>
                <w:rFonts w:eastAsia="SimSun"/>
                <w:sz w:val="18"/>
                <w:szCs w:val="18"/>
                <w:lang w:val="en-US"/>
              </w:rPr>
              <w:t xml:space="preserve">The project will build the capacity of different agencies to take part in participatory monitoring scheme the project will establish. Establishing monitoring protocols and necessary institutional arrangements will be done through the project.  </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4</w:t>
            </w:r>
          </w:p>
        </w:tc>
      </w:tr>
      <w:tr w:rsidR="00FA38D5" w:rsidRPr="00B4365A" w:rsidTr="00F537CB">
        <w:tc>
          <w:tcPr>
            <w:tcW w:w="718" w:type="pct"/>
            <w:shd w:val="clear" w:color="auto" w:fill="auto"/>
          </w:tcPr>
          <w:p w:rsidR="00FA38D5" w:rsidRPr="00B4365A" w:rsidRDefault="00FA38D5" w:rsidP="00FA38D5">
            <w:pPr>
              <w:spacing w:after="60"/>
              <w:jc w:val="left"/>
              <w:rPr>
                <w:rFonts w:eastAsia="SimSun"/>
                <w:sz w:val="18"/>
                <w:szCs w:val="18"/>
                <w:lang w:val="en-US"/>
              </w:rPr>
            </w:pPr>
            <w:r w:rsidRPr="00B4365A">
              <w:rPr>
                <w:rFonts w:eastAsia="SimSun"/>
                <w:b/>
                <w:bCs/>
                <w:sz w:val="18"/>
                <w:szCs w:val="18"/>
                <w:lang w:val="en-US"/>
              </w:rPr>
              <w:t>5.2.</w:t>
            </w:r>
            <w:r w:rsidRPr="00B4365A">
              <w:rPr>
                <w:rFonts w:eastAsia="SimSun"/>
                <w:sz w:val="18"/>
                <w:szCs w:val="18"/>
                <w:lang w:val="en-US"/>
              </w:rPr>
              <w:t xml:space="preserve"> Adequacy of the project evaluation process</w:t>
            </w:r>
          </w:p>
        </w:tc>
        <w:tc>
          <w:tcPr>
            <w:tcW w:w="885" w:type="pct"/>
            <w:shd w:val="clear" w:color="auto" w:fill="auto"/>
          </w:tcPr>
          <w:p w:rsidR="00FA38D5" w:rsidRPr="00B4365A" w:rsidRDefault="00FA38D5" w:rsidP="00FA38D5">
            <w:pPr>
              <w:spacing w:after="60"/>
              <w:jc w:val="left"/>
              <w:rPr>
                <w:rFonts w:eastAsia="SimSun"/>
                <w:sz w:val="18"/>
                <w:szCs w:val="18"/>
                <w:lang w:val="en-US"/>
              </w:rPr>
            </w:pPr>
            <w:r w:rsidRPr="00706BDF">
              <w:rPr>
                <w:rFonts w:eastAsia="SimSun"/>
                <w:sz w:val="18"/>
                <w:szCs w:val="18"/>
                <w:lang w:val="en-US"/>
              </w:rPr>
              <w:t>None or ineffective evaluations are being conducted without an adequate evaluation plan; including the necessary resources</w:t>
            </w:r>
          </w:p>
        </w:tc>
        <w:tc>
          <w:tcPr>
            <w:tcW w:w="284" w:type="pct"/>
            <w:shd w:val="clear" w:color="auto" w:fill="auto"/>
          </w:tcPr>
          <w:p w:rsidR="00FA38D5" w:rsidRPr="00B4365A" w:rsidRDefault="00FA38D5" w:rsidP="00FA38D5">
            <w:pPr>
              <w:spacing w:after="60"/>
              <w:jc w:val="center"/>
              <w:rPr>
                <w:rFonts w:eastAsia="SimSun"/>
                <w:b/>
                <w:bCs/>
                <w:sz w:val="18"/>
                <w:szCs w:val="18"/>
                <w:lang w:val="en-US"/>
              </w:rPr>
            </w:pPr>
            <w:r w:rsidRPr="00B4365A">
              <w:rPr>
                <w:rFonts w:eastAsia="SimSun"/>
                <w:b/>
                <w:bCs/>
                <w:sz w:val="18"/>
                <w:szCs w:val="18"/>
                <w:lang w:val="en-US"/>
              </w:rPr>
              <w:t>0</w:t>
            </w:r>
          </w:p>
        </w:tc>
        <w:tc>
          <w:tcPr>
            <w:tcW w:w="1320" w:type="pct"/>
            <w:shd w:val="clear" w:color="auto" w:fill="auto"/>
          </w:tcPr>
          <w:p w:rsidR="00FA38D5" w:rsidRPr="00B4365A" w:rsidRDefault="00FA38D5" w:rsidP="00FA38D5">
            <w:pPr>
              <w:spacing w:after="60"/>
              <w:jc w:val="left"/>
              <w:rPr>
                <w:rFonts w:eastAsia="SimSun"/>
                <w:sz w:val="18"/>
                <w:szCs w:val="18"/>
                <w:lang w:val="en-US"/>
              </w:rPr>
            </w:pPr>
            <w:r w:rsidRPr="00B4365A">
              <w:rPr>
                <w:rFonts w:eastAsia="SimSun"/>
                <w:sz w:val="18"/>
                <w:szCs w:val="18"/>
                <w:lang w:val="en-US"/>
              </w:rPr>
              <w:t xml:space="preserve">There is no comprehensive system to evaluate impacts and outcomes in </w:t>
            </w:r>
            <w:r>
              <w:rPr>
                <w:rFonts w:eastAsia="SimSun"/>
                <w:sz w:val="18"/>
                <w:szCs w:val="18"/>
                <w:lang w:val="en-US"/>
              </w:rPr>
              <w:t>projects that cut across administrative boundaries. Resources allocation for post project evaluation is also very limited.</w:t>
            </w:r>
            <w:r w:rsidRPr="00B4365A">
              <w:rPr>
                <w:rFonts w:eastAsia="SimSun"/>
                <w:sz w:val="18"/>
                <w:szCs w:val="18"/>
                <w:lang w:val="en-US"/>
              </w:rPr>
              <w:t xml:space="preserve"> </w:t>
            </w:r>
          </w:p>
        </w:tc>
        <w:tc>
          <w:tcPr>
            <w:tcW w:w="1085" w:type="pct"/>
          </w:tcPr>
          <w:p w:rsidR="00FA38D5" w:rsidRPr="00B4365A" w:rsidRDefault="00FA38D5" w:rsidP="00FA38D5">
            <w:pPr>
              <w:spacing w:after="60"/>
              <w:jc w:val="left"/>
              <w:rPr>
                <w:rFonts w:eastAsia="SimSun"/>
                <w:sz w:val="18"/>
                <w:szCs w:val="18"/>
                <w:lang w:val="en-US"/>
              </w:rPr>
            </w:pPr>
            <w:r w:rsidRPr="00FA38D5">
              <w:rPr>
                <w:rFonts w:eastAsia="SimSun"/>
                <w:sz w:val="18"/>
                <w:szCs w:val="18"/>
                <w:lang w:val="en-US"/>
              </w:rPr>
              <w:t>Project evaluation would be undertaken through independent mid-term and terminal evaluations</w:t>
            </w:r>
          </w:p>
        </w:tc>
        <w:tc>
          <w:tcPr>
            <w:tcW w:w="708" w:type="pct"/>
            <w:shd w:val="clear" w:color="auto" w:fill="auto"/>
          </w:tcPr>
          <w:p w:rsidR="00FA38D5" w:rsidRPr="00B4365A" w:rsidRDefault="00FA38D5" w:rsidP="00FA38D5">
            <w:pPr>
              <w:spacing w:after="60"/>
              <w:jc w:val="center"/>
              <w:rPr>
                <w:rFonts w:eastAsia="SimSun"/>
                <w:b/>
                <w:bCs/>
                <w:sz w:val="18"/>
                <w:szCs w:val="18"/>
                <w:lang w:val="en-US"/>
              </w:rPr>
            </w:pPr>
            <w:r w:rsidRPr="00FA38D5">
              <w:rPr>
                <w:rFonts w:eastAsia="SimSun"/>
                <w:bCs/>
                <w:sz w:val="18"/>
                <w:szCs w:val="18"/>
                <w:lang w:val="en-US"/>
              </w:rPr>
              <w:t>All</w:t>
            </w:r>
          </w:p>
        </w:tc>
      </w:tr>
      <w:tr w:rsidR="00B4365A" w:rsidRPr="00B4365A" w:rsidTr="00F537CB">
        <w:tc>
          <w:tcPr>
            <w:tcW w:w="1603" w:type="pct"/>
            <w:gridSpan w:val="2"/>
            <w:shd w:val="clear" w:color="auto" w:fill="D6E3BC"/>
          </w:tcPr>
          <w:p w:rsidR="00B4365A" w:rsidRPr="00B4365A" w:rsidRDefault="00B4365A" w:rsidP="00B4365A">
            <w:pPr>
              <w:spacing w:after="60"/>
              <w:rPr>
                <w:rFonts w:eastAsia="SimSun"/>
                <w:b/>
                <w:bCs/>
                <w:sz w:val="18"/>
                <w:szCs w:val="18"/>
                <w:lang w:val="en-US"/>
              </w:rPr>
            </w:pPr>
            <w:r w:rsidRPr="00B4365A">
              <w:rPr>
                <w:rFonts w:eastAsia="SimSun"/>
                <w:b/>
                <w:bCs/>
                <w:sz w:val="18"/>
                <w:szCs w:val="18"/>
                <w:lang w:val="en-US"/>
              </w:rPr>
              <w:t>Total Score</w:t>
            </w:r>
          </w:p>
        </w:tc>
        <w:tc>
          <w:tcPr>
            <w:tcW w:w="284" w:type="pct"/>
            <w:shd w:val="clear" w:color="auto" w:fill="D6E3BC"/>
          </w:tcPr>
          <w:p w:rsidR="00B4365A" w:rsidRPr="00B4365A" w:rsidRDefault="00B4365A" w:rsidP="00B4365A">
            <w:pPr>
              <w:spacing w:after="60"/>
              <w:jc w:val="center"/>
              <w:rPr>
                <w:rFonts w:eastAsia="SimSun"/>
                <w:b/>
                <w:bCs/>
                <w:sz w:val="18"/>
                <w:szCs w:val="18"/>
                <w:lang w:val="en-US"/>
              </w:rPr>
            </w:pPr>
            <w:r w:rsidRPr="00B4365A">
              <w:rPr>
                <w:rFonts w:eastAsia="SimSun"/>
                <w:b/>
                <w:bCs/>
                <w:sz w:val="18"/>
                <w:szCs w:val="18"/>
                <w:lang w:val="en-US"/>
              </w:rPr>
              <w:t>1</w:t>
            </w:r>
            <w:r w:rsidR="00F537CB">
              <w:rPr>
                <w:rFonts w:eastAsia="SimSun"/>
                <w:b/>
                <w:bCs/>
                <w:sz w:val="18"/>
                <w:szCs w:val="18"/>
                <w:lang w:val="en-US"/>
              </w:rPr>
              <w:t>4</w:t>
            </w:r>
            <w:r w:rsidRPr="00B4365A">
              <w:rPr>
                <w:rFonts w:eastAsia="SimSun"/>
                <w:b/>
                <w:bCs/>
                <w:sz w:val="18"/>
                <w:szCs w:val="18"/>
                <w:lang w:val="en-US"/>
              </w:rPr>
              <w:t>/45</w:t>
            </w:r>
          </w:p>
        </w:tc>
        <w:tc>
          <w:tcPr>
            <w:tcW w:w="1320" w:type="pct"/>
            <w:shd w:val="clear" w:color="auto" w:fill="D6E3BC"/>
          </w:tcPr>
          <w:p w:rsidR="00B4365A" w:rsidRPr="00B4365A" w:rsidRDefault="00B4365A" w:rsidP="00B4365A">
            <w:pPr>
              <w:spacing w:after="60"/>
              <w:rPr>
                <w:rFonts w:eastAsia="SimSun"/>
                <w:sz w:val="18"/>
                <w:szCs w:val="18"/>
                <w:lang w:val="en-US"/>
              </w:rPr>
            </w:pPr>
          </w:p>
        </w:tc>
        <w:tc>
          <w:tcPr>
            <w:tcW w:w="1085" w:type="pct"/>
            <w:shd w:val="clear" w:color="auto" w:fill="D6E3BC"/>
          </w:tcPr>
          <w:p w:rsidR="00B4365A" w:rsidRPr="00B4365A" w:rsidRDefault="00B4365A" w:rsidP="00B4365A">
            <w:pPr>
              <w:spacing w:after="60"/>
              <w:rPr>
                <w:rFonts w:eastAsia="SimSun"/>
                <w:sz w:val="18"/>
                <w:szCs w:val="18"/>
                <w:lang w:val="en-US"/>
              </w:rPr>
            </w:pPr>
          </w:p>
        </w:tc>
        <w:tc>
          <w:tcPr>
            <w:tcW w:w="708" w:type="pct"/>
            <w:shd w:val="clear" w:color="auto" w:fill="D6E3BC"/>
          </w:tcPr>
          <w:p w:rsidR="00B4365A" w:rsidRPr="00B4365A" w:rsidRDefault="00B4365A" w:rsidP="00B4365A">
            <w:pPr>
              <w:spacing w:after="60"/>
              <w:rPr>
                <w:rFonts w:eastAsia="SimSun"/>
                <w:b/>
                <w:sz w:val="18"/>
                <w:szCs w:val="18"/>
                <w:lang w:val="en-US"/>
              </w:rPr>
            </w:pPr>
          </w:p>
        </w:tc>
      </w:tr>
    </w:tbl>
    <w:p w:rsidR="00B4365A" w:rsidRPr="00B4365A" w:rsidRDefault="00B4365A" w:rsidP="00B4365A">
      <w:pPr>
        <w:spacing w:after="60"/>
        <w:rPr>
          <w:rFonts w:eastAsia="SimSun"/>
          <w:sz w:val="24"/>
          <w:lang w:val="en-US"/>
        </w:rPr>
      </w:pPr>
    </w:p>
    <w:p w:rsidR="00B4365A" w:rsidRPr="00B4365A" w:rsidRDefault="00B4365A" w:rsidP="00B4365A">
      <w:pPr>
        <w:jc w:val="left"/>
        <w:rPr>
          <w:rFonts w:eastAsia="SimSun"/>
          <w:b/>
          <w:sz w:val="24"/>
          <w:szCs w:val="20"/>
          <w:lang w:val="en-US"/>
        </w:rPr>
      </w:pPr>
    </w:p>
    <w:p w:rsidR="007052E7" w:rsidRDefault="007052E7" w:rsidP="00FA38D5">
      <w:pPr>
        <w:spacing w:after="60"/>
      </w:pPr>
    </w:p>
    <w:sectPr w:rsidR="007052E7" w:rsidSect="00B4365A">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7727" w:rsidRDefault="00BE7727" w:rsidP="00B4365A">
      <w:r>
        <w:separator/>
      </w:r>
    </w:p>
  </w:endnote>
  <w:endnote w:type="continuationSeparator" w:id="0">
    <w:p w:rsidR="00BE7727" w:rsidRDefault="00BE7727" w:rsidP="00B43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Sylfae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7727" w:rsidRDefault="00BE7727" w:rsidP="00B4365A">
      <w:r>
        <w:separator/>
      </w:r>
    </w:p>
  </w:footnote>
  <w:footnote w:type="continuationSeparator" w:id="0">
    <w:p w:rsidR="00BE7727" w:rsidRDefault="00BE7727" w:rsidP="00B4365A">
      <w:r>
        <w:continuationSeparator/>
      </w:r>
    </w:p>
  </w:footnote>
  <w:footnote w:id="1">
    <w:p w:rsidR="00DB2B5E" w:rsidRPr="00CE50C1" w:rsidRDefault="00DB2B5E" w:rsidP="00B4365A">
      <w:pPr>
        <w:pStyle w:val="FootnoteText"/>
      </w:pPr>
      <w:r w:rsidRPr="00CE50C1">
        <w:rPr>
          <w:rStyle w:val="FootnoteReference"/>
        </w:rPr>
        <w:footnoteRef/>
      </w:r>
      <w:r w:rsidRPr="00CE50C1">
        <w:t xml:space="preserve"> </w:t>
      </w:r>
      <w:r w:rsidRPr="00B4365A">
        <w:rPr>
          <w:rFonts w:ascii="Calibri" w:hAnsi="Calibri"/>
          <w:sz w:val="18"/>
          <w:szCs w:val="18"/>
        </w:rPr>
        <w:t>All capacity result/indicators follow standard template</w:t>
      </w:r>
    </w:p>
  </w:footnote>
  <w:footnote w:id="2">
    <w:p w:rsidR="00DB2B5E" w:rsidRPr="00CE50C1" w:rsidRDefault="00DB2B5E" w:rsidP="00B4365A">
      <w:pPr>
        <w:pStyle w:val="FootnoteText"/>
      </w:pPr>
      <w:r w:rsidRPr="00CE50C1">
        <w:rPr>
          <w:rStyle w:val="FootnoteReference"/>
        </w:rPr>
        <w:footnoteRef/>
      </w:r>
      <w:r w:rsidRPr="00CE50C1">
        <w:t xml:space="preserve"> </w:t>
      </w:r>
      <w:r w:rsidRPr="00B4365A">
        <w:rPr>
          <w:rFonts w:ascii="Calibri" w:hAnsi="Calibri"/>
          <w:sz w:val="18"/>
          <w:szCs w:val="18"/>
        </w:rPr>
        <w:t>All capacity result/indicators follow standard template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03B66"/>
    <w:multiLevelType w:val="hybridMultilevel"/>
    <w:tmpl w:val="536822E2"/>
    <w:lvl w:ilvl="0" w:tplc="AE404F3E">
      <w:start w:val="1"/>
      <w:numFmt w:val="lowerRoman"/>
      <w:lvlText w:val="%1."/>
      <w:lvlJc w:val="left"/>
      <w:pPr>
        <w:ind w:left="360" w:hanging="360"/>
      </w:pPr>
      <w:rPr>
        <w:rFonts w:asciiTheme="minorHAnsi" w:hAnsiTheme="minorHAnsi" w:cstheme="minorHAnsi"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DCA1EEA"/>
    <w:multiLevelType w:val="hybridMultilevel"/>
    <w:tmpl w:val="26EC89CE"/>
    <w:lvl w:ilvl="0" w:tplc="0409000F">
      <w:start w:val="1"/>
      <w:numFmt w:val="decimal"/>
      <w:pStyle w:val="Heading1"/>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61277A5"/>
    <w:multiLevelType w:val="hybridMultilevel"/>
    <w:tmpl w:val="D3DC3D90"/>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0C870B4">
      <w:numFmt w:val="bullet"/>
      <w:lvlText w:val="-"/>
      <w:lvlJc w:val="left"/>
      <w:pPr>
        <w:ind w:left="2340" w:hanging="360"/>
      </w:pPr>
      <w:rPr>
        <w:rFonts w:ascii="Calibri" w:eastAsia="Times New Roman" w:hAnsi="Calibri" w:cs="Calibri"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BA22737"/>
    <w:multiLevelType w:val="multilevel"/>
    <w:tmpl w:val="67F49CA6"/>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8C7EA8"/>
    <w:multiLevelType w:val="hybridMultilevel"/>
    <w:tmpl w:val="738C4F4C"/>
    <w:lvl w:ilvl="0" w:tplc="7D048ED2">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5"/>
  </w:num>
  <w:num w:numId="3">
    <w:abstractNumId w:val="4"/>
  </w:num>
  <w:num w:numId="4">
    <w:abstractNumId w:val="2"/>
  </w:num>
  <w:num w:numId="5">
    <w:abstractNumId w:val="0"/>
  </w:num>
  <w:num w:numId="6">
    <w:abstractNumId w:val="1"/>
  </w:num>
  <w:num w:numId="7">
    <w:abstractNumId w:val="5"/>
  </w:num>
  <w:num w:numId="8">
    <w:abstractNumId w:val="4"/>
  </w:num>
  <w:num w:numId="9">
    <w:abstractNumId w:val="3"/>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365A"/>
    <w:rsid w:val="00007BD7"/>
    <w:rsid w:val="00026F73"/>
    <w:rsid w:val="00065F10"/>
    <w:rsid w:val="000A2B78"/>
    <w:rsid w:val="000A3968"/>
    <w:rsid w:val="000F2331"/>
    <w:rsid w:val="000F7426"/>
    <w:rsid w:val="0013023C"/>
    <w:rsid w:val="001A3BB4"/>
    <w:rsid w:val="0021607B"/>
    <w:rsid w:val="002164C3"/>
    <w:rsid w:val="00292146"/>
    <w:rsid w:val="002B4B22"/>
    <w:rsid w:val="002C5D95"/>
    <w:rsid w:val="002E10F0"/>
    <w:rsid w:val="003703D0"/>
    <w:rsid w:val="00392D45"/>
    <w:rsid w:val="003C4FEB"/>
    <w:rsid w:val="003D4F6B"/>
    <w:rsid w:val="00402664"/>
    <w:rsid w:val="004D48BC"/>
    <w:rsid w:val="00516405"/>
    <w:rsid w:val="00541BA3"/>
    <w:rsid w:val="00573D5B"/>
    <w:rsid w:val="005C6A07"/>
    <w:rsid w:val="005D169B"/>
    <w:rsid w:val="005F10BC"/>
    <w:rsid w:val="005F75F7"/>
    <w:rsid w:val="00605400"/>
    <w:rsid w:val="00696138"/>
    <w:rsid w:val="006D23C7"/>
    <w:rsid w:val="007052E7"/>
    <w:rsid w:val="00706BDF"/>
    <w:rsid w:val="0071532D"/>
    <w:rsid w:val="00731459"/>
    <w:rsid w:val="007C38EE"/>
    <w:rsid w:val="007C7C93"/>
    <w:rsid w:val="008565F4"/>
    <w:rsid w:val="008C7949"/>
    <w:rsid w:val="008C7DC5"/>
    <w:rsid w:val="0097304E"/>
    <w:rsid w:val="00975BF4"/>
    <w:rsid w:val="00986634"/>
    <w:rsid w:val="009C16CF"/>
    <w:rsid w:val="009F1E3A"/>
    <w:rsid w:val="00A073D5"/>
    <w:rsid w:val="00A07C4D"/>
    <w:rsid w:val="00A61827"/>
    <w:rsid w:val="00B065B2"/>
    <w:rsid w:val="00B1646D"/>
    <w:rsid w:val="00B26CE5"/>
    <w:rsid w:val="00B4365A"/>
    <w:rsid w:val="00B70C8E"/>
    <w:rsid w:val="00BE7727"/>
    <w:rsid w:val="00BF796F"/>
    <w:rsid w:val="00C808D5"/>
    <w:rsid w:val="00CA248C"/>
    <w:rsid w:val="00CA7E38"/>
    <w:rsid w:val="00CC3CAF"/>
    <w:rsid w:val="00D21AB2"/>
    <w:rsid w:val="00D822ED"/>
    <w:rsid w:val="00DB2B5E"/>
    <w:rsid w:val="00DD1BDC"/>
    <w:rsid w:val="00E247AB"/>
    <w:rsid w:val="00E354D4"/>
    <w:rsid w:val="00E818FC"/>
    <w:rsid w:val="00EA64F5"/>
    <w:rsid w:val="00F25451"/>
    <w:rsid w:val="00F334BB"/>
    <w:rsid w:val="00F537CB"/>
    <w:rsid w:val="00F84261"/>
    <w:rsid w:val="00FA38D5"/>
    <w:rsid w:val="00FC48A7"/>
    <w:rsid w:val="00FE0C03"/>
    <w:rsid w:val="00FE3F1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B2093E-4C11-45A4-9010-C6A9A5328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7426"/>
    <w:pPr>
      <w:jc w:val="both"/>
    </w:pPr>
    <w:rPr>
      <w:szCs w:val="24"/>
      <w:lang w:val="en-ZA"/>
    </w:rPr>
  </w:style>
  <w:style w:type="paragraph" w:styleId="Heading1">
    <w:name w:val="heading 1"/>
    <w:basedOn w:val="Normal"/>
    <w:next w:val="Normal"/>
    <w:link w:val="Heading1Char"/>
    <w:uiPriority w:val="9"/>
    <w:qFormat/>
    <w:rsid w:val="000F7426"/>
    <w:pPr>
      <w:keepNext/>
      <w:numPr>
        <w:numId w:val="1"/>
      </w:numPr>
      <w:pBdr>
        <w:top w:val="single" w:sz="4" w:space="1" w:color="auto"/>
      </w:pBdr>
      <w:tabs>
        <w:tab w:val="num" w:pos="720"/>
      </w:tabs>
      <w:suppressAutoHyphens/>
      <w:spacing w:before="104" w:after="226"/>
      <w:ind w:left="720" w:hanging="720"/>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0F7426"/>
    <w:pPr>
      <w:keepNext/>
      <w:numPr>
        <w:numId w:val="9"/>
      </w:numPr>
      <w:ind w:left="360" w:hanging="360"/>
      <w:outlineLvl w:val="1"/>
    </w:pPr>
    <w:rPr>
      <w:rFonts w:asciiTheme="minorHAnsi" w:hAnsiTheme="minorHAnsi"/>
      <w:b/>
      <w:bCs/>
      <w:u w:val="single"/>
      <w:lang w:val="en-GB"/>
    </w:rPr>
  </w:style>
  <w:style w:type="paragraph" w:styleId="Heading3">
    <w:name w:val="heading 3"/>
    <w:basedOn w:val="Normal"/>
    <w:next w:val="Normal"/>
    <w:link w:val="Heading3Char"/>
    <w:uiPriority w:val="9"/>
    <w:qFormat/>
    <w:rsid w:val="000F7426"/>
    <w:pPr>
      <w:keepNext/>
      <w:widowControl w:val="0"/>
      <w:tabs>
        <w:tab w:val="left" w:pos="2160"/>
        <w:tab w:val="left" w:pos="9360"/>
      </w:tabs>
      <w:outlineLvl w:val="2"/>
    </w:pPr>
    <w:rPr>
      <w:rFonts w:asciiTheme="minorHAnsi" w:hAnsiTheme="minorHAnsi"/>
      <w:b/>
      <w:szCs w:val="20"/>
    </w:rPr>
  </w:style>
  <w:style w:type="paragraph" w:styleId="Heading4">
    <w:name w:val="heading 4"/>
    <w:basedOn w:val="Normal"/>
    <w:next w:val="Normal"/>
    <w:link w:val="Heading4Char"/>
    <w:qFormat/>
    <w:rsid w:val="000F7426"/>
    <w:pPr>
      <w:outlineLvl w:val="3"/>
    </w:pPr>
    <w:rPr>
      <w:rFonts w:asciiTheme="minorHAnsi" w:eastAsia="Times New Roman" w:hAnsiTheme="minorHAnsi" w:cstheme="minorHAnsi"/>
      <w:b/>
      <w:i/>
      <w:szCs w:val="20"/>
      <w:lang w:val="en-GB" w:eastAsia="en-GB"/>
    </w:rPr>
  </w:style>
  <w:style w:type="paragraph" w:styleId="Heading5">
    <w:name w:val="heading 5"/>
    <w:basedOn w:val="Normal"/>
    <w:next w:val="Normal"/>
    <w:link w:val="Heading5Char"/>
    <w:qFormat/>
    <w:rsid w:val="000F7426"/>
    <w:pPr>
      <w:keepNext/>
      <w:pBdr>
        <w:top w:val="single" w:sz="4" w:space="1" w:color="auto"/>
        <w:left w:val="single" w:sz="4" w:space="4" w:color="auto"/>
        <w:bottom w:val="single" w:sz="4" w:space="1" w:color="auto"/>
        <w:right w:val="single" w:sz="4" w:space="4" w:color="auto"/>
      </w:pBdr>
      <w:spacing w:before="120" w:after="120"/>
      <w:jc w:val="center"/>
      <w:outlineLvl w:val="4"/>
    </w:pPr>
    <w:rPr>
      <w:b/>
      <w:bCs/>
      <w:i/>
      <w:iCs/>
      <w:sz w:val="26"/>
      <w:szCs w:val="26"/>
      <w:lang w:val="en-GB"/>
    </w:rPr>
  </w:style>
  <w:style w:type="paragraph" w:styleId="Heading8">
    <w:name w:val="heading 8"/>
    <w:basedOn w:val="Normal"/>
    <w:next w:val="Normal"/>
    <w:link w:val="Heading8Char"/>
    <w:semiHidden/>
    <w:unhideWhenUsed/>
    <w:qFormat/>
    <w:rsid w:val="000F7426"/>
    <w:pPr>
      <w:spacing w:before="240"/>
      <w:outlineLvl w:val="7"/>
    </w:pPr>
    <w:rPr>
      <w:rFonts w:eastAsia="Times New Roman"/>
      <w:i/>
      <w:iCs/>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link w:val="ParagraphChar"/>
    <w:qFormat/>
    <w:rsid w:val="000F7426"/>
    <w:pPr>
      <w:tabs>
        <w:tab w:val="num" w:pos="720"/>
      </w:tabs>
      <w:ind w:left="360" w:hanging="360"/>
    </w:pPr>
    <w:rPr>
      <w:lang w:val="en-GB"/>
    </w:rPr>
  </w:style>
  <w:style w:type="character" w:customStyle="1" w:styleId="ParagraphChar">
    <w:name w:val="Paragraph Char"/>
    <w:link w:val="Paragraph"/>
    <w:rsid w:val="000F7426"/>
    <w:rPr>
      <w:szCs w:val="24"/>
      <w:lang w:val="en-GB"/>
    </w:rPr>
  </w:style>
  <w:style w:type="paragraph" w:customStyle="1" w:styleId="Bullets">
    <w:name w:val="Bullets"/>
    <w:basedOn w:val="Paragraph"/>
    <w:link w:val="BulletsChar"/>
    <w:qFormat/>
    <w:rsid w:val="000F7426"/>
    <w:pPr>
      <w:numPr>
        <w:numId w:val="2"/>
      </w:numPr>
      <w:ind w:left="867" w:hanging="357"/>
    </w:pPr>
  </w:style>
  <w:style w:type="character" w:customStyle="1" w:styleId="BulletsChar">
    <w:name w:val="Bullets Char"/>
    <w:link w:val="Bullets"/>
    <w:rsid w:val="000F7426"/>
    <w:rPr>
      <w:szCs w:val="24"/>
      <w:lang w:val="en-GB"/>
    </w:rPr>
  </w:style>
  <w:style w:type="paragraph" w:customStyle="1" w:styleId="SESPbodynumbered">
    <w:name w:val="SESP body numbered"/>
    <w:basedOn w:val="Normal"/>
    <w:qFormat/>
    <w:rsid w:val="000F7426"/>
    <w:pPr>
      <w:numPr>
        <w:numId w:val="8"/>
      </w:numPr>
      <w:tabs>
        <w:tab w:val="left" w:pos="360"/>
      </w:tabs>
      <w:spacing w:before="120" w:after="120" w:line="264" w:lineRule="auto"/>
      <w:jc w:val="left"/>
    </w:pPr>
    <w:rPr>
      <w:rFonts w:eastAsia="MS Mincho"/>
      <w:szCs w:val="20"/>
      <w:lang w:val="en-US" w:eastAsia="ja-JP"/>
    </w:rPr>
  </w:style>
  <w:style w:type="paragraph" w:customStyle="1" w:styleId="Tabletext">
    <w:name w:val="Tabletext"/>
    <w:basedOn w:val="Normal"/>
    <w:autoRedefine/>
    <w:qFormat/>
    <w:rsid w:val="000F7426"/>
    <w:pPr>
      <w:jc w:val="left"/>
    </w:pPr>
    <w:rPr>
      <w:rFonts w:eastAsia="Calibri"/>
      <w:sz w:val="18"/>
      <w:szCs w:val="18"/>
      <w:lang w:val="en-US"/>
    </w:rPr>
  </w:style>
  <w:style w:type="paragraph" w:customStyle="1" w:styleId="ProDocbodytext">
    <w:name w:val="ProDoc body text"/>
    <w:basedOn w:val="Normal"/>
    <w:qFormat/>
    <w:rsid w:val="000F7426"/>
    <w:pPr>
      <w:autoSpaceDE w:val="0"/>
      <w:autoSpaceDN w:val="0"/>
      <w:jc w:val="left"/>
    </w:pPr>
    <w:rPr>
      <w:rFonts w:eastAsia="Calibri" w:cs="Arial"/>
      <w:color w:val="000000"/>
      <w:sz w:val="22"/>
      <w:szCs w:val="20"/>
      <w:lang w:val="de-DE" w:eastAsia="de-DE"/>
    </w:rPr>
  </w:style>
  <w:style w:type="paragraph" w:customStyle="1" w:styleId="Footnotes">
    <w:name w:val="Footnotes"/>
    <w:basedOn w:val="FootnoteText"/>
    <w:link w:val="FootnotesChar"/>
    <w:qFormat/>
    <w:rsid w:val="000F7426"/>
    <w:rPr>
      <w:rFonts w:asciiTheme="minorHAnsi" w:hAnsiTheme="minorHAnsi" w:cstheme="minorHAnsi"/>
      <w:sz w:val="16"/>
      <w:szCs w:val="16"/>
      <w:lang w:val="en-ZA"/>
    </w:rPr>
  </w:style>
  <w:style w:type="character" w:customStyle="1" w:styleId="FootnotesChar">
    <w:name w:val="Footnotes Char"/>
    <w:basedOn w:val="FootnoteTextChar1"/>
    <w:link w:val="Footnotes"/>
    <w:rsid w:val="000F7426"/>
    <w:rPr>
      <w:rFonts w:asciiTheme="minorHAnsi" w:hAnsiTheme="minorHAnsi" w:cstheme="minorHAnsi"/>
      <w:sz w:val="16"/>
      <w:szCs w:val="16"/>
      <w:lang w:val="en-ZA"/>
    </w:r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A"/>
    <w:basedOn w:val="Normal"/>
    <w:link w:val="FootnoteTextChar1"/>
    <w:uiPriority w:val="99"/>
    <w:qFormat/>
    <w:rsid w:val="000F7426"/>
    <w:pPr>
      <w:widowControl w:val="0"/>
    </w:pPr>
    <w:rPr>
      <w:rFonts w:ascii="Arial" w:hAnsi="Arial"/>
      <w:szCs w:val="20"/>
      <w:lang w:val="en-GB"/>
    </w:rPr>
  </w:style>
  <w:style w:type="character" w:customStyle="1" w:styleId="FootnoteTextChar">
    <w:name w:val="Footnote Text Char"/>
    <w:basedOn w:val="DefaultParagraphFont"/>
    <w:uiPriority w:val="99"/>
    <w:semiHidden/>
    <w:rsid w:val="000F7426"/>
  </w:style>
  <w:style w:type="character" w:customStyle="1" w:styleId="Heading1Char">
    <w:name w:val="Heading 1 Char"/>
    <w:link w:val="Heading1"/>
    <w:uiPriority w:val="9"/>
    <w:rsid w:val="000F7426"/>
    <w:rPr>
      <w:rFonts w:ascii="Century Gothic" w:hAnsi="Century Gothic"/>
      <w:b/>
      <w:smallCaps/>
      <w:spacing w:val="-2"/>
      <w:sz w:val="28"/>
      <w:lang w:val="en-ZA"/>
    </w:rPr>
  </w:style>
  <w:style w:type="character" w:customStyle="1" w:styleId="Heading2Char">
    <w:name w:val="Heading 2 Char"/>
    <w:basedOn w:val="DefaultParagraphFont"/>
    <w:uiPriority w:val="9"/>
    <w:semiHidden/>
    <w:rsid w:val="000F7426"/>
    <w:rPr>
      <w:rFonts w:asciiTheme="majorHAnsi" w:eastAsiaTheme="majorEastAsia" w:hAnsiTheme="majorHAnsi" w:cstheme="majorBidi"/>
      <w:color w:val="365F91" w:themeColor="accent1" w:themeShade="BF"/>
      <w:sz w:val="26"/>
      <w:szCs w:val="26"/>
      <w:lang w:val="en-ZA"/>
    </w:rPr>
  </w:style>
  <w:style w:type="character" w:customStyle="1" w:styleId="Heading2Char1">
    <w:name w:val="Heading 2 Char1"/>
    <w:link w:val="Heading2"/>
    <w:uiPriority w:val="9"/>
    <w:locked/>
    <w:rsid w:val="000F7426"/>
    <w:rPr>
      <w:rFonts w:asciiTheme="minorHAnsi" w:hAnsiTheme="minorHAnsi"/>
      <w:b/>
      <w:bCs/>
      <w:szCs w:val="24"/>
      <w:u w:val="single"/>
      <w:lang w:val="en-GB"/>
    </w:rPr>
  </w:style>
  <w:style w:type="character" w:customStyle="1" w:styleId="Heading3Char">
    <w:name w:val="Heading 3 Char"/>
    <w:link w:val="Heading3"/>
    <w:uiPriority w:val="9"/>
    <w:rsid w:val="000F7426"/>
    <w:rPr>
      <w:rFonts w:asciiTheme="minorHAnsi" w:hAnsiTheme="minorHAnsi"/>
      <w:b/>
      <w:lang w:val="en-ZA"/>
    </w:rPr>
  </w:style>
  <w:style w:type="character" w:customStyle="1" w:styleId="Heading4Char">
    <w:name w:val="Heading 4 Char"/>
    <w:link w:val="Heading4"/>
    <w:rsid w:val="000F7426"/>
    <w:rPr>
      <w:rFonts w:asciiTheme="minorHAnsi" w:eastAsia="Times New Roman" w:hAnsiTheme="minorHAnsi" w:cstheme="minorHAnsi"/>
      <w:b/>
      <w:i/>
      <w:lang w:val="en-GB" w:eastAsia="en-GB"/>
    </w:rPr>
  </w:style>
  <w:style w:type="character" w:customStyle="1" w:styleId="Heading5Char">
    <w:name w:val="Heading 5 Char"/>
    <w:link w:val="Heading5"/>
    <w:rsid w:val="000F7426"/>
    <w:rPr>
      <w:b/>
      <w:bCs/>
      <w:i/>
      <w:iCs/>
      <w:sz w:val="26"/>
      <w:szCs w:val="26"/>
      <w:lang w:val="en-GB"/>
    </w:rPr>
  </w:style>
  <w:style w:type="character" w:customStyle="1" w:styleId="Heading8Char">
    <w:name w:val="Heading 8 Char"/>
    <w:link w:val="Heading8"/>
    <w:semiHidden/>
    <w:rsid w:val="000F7426"/>
    <w:rPr>
      <w:rFonts w:eastAsia="Times New Roman"/>
      <w:i/>
      <w:iCs/>
      <w:sz w:val="24"/>
      <w:szCs w:val="24"/>
      <w:lang w:val="en-GB"/>
    </w:rPr>
  </w:style>
  <w:style w:type="character" w:customStyle="1" w:styleId="FootnoteTextChar1">
    <w:name w:val="Footnote Text Char1"/>
    <w:aliases w:val="Geneva 9 Char,Font: Geneva 9 Char,Boston 10 Char,f Char,single space Char,footnote text Char,Footnote Char,otnote Text Char,ft Char,Footnote Text Char2 Char,Footnote Text Char1 Char Char,Footnote Text Char Char Char1 Char,fn Char"/>
    <w:link w:val="FootnoteText"/>
    <w:uiPriority w:val="99"/>
    <w:locked/>
    <w:rsid w:val="000F7426"/>
    <w:rPr>
      <w:rFonts w:ascii="Arial" w:hAnsi="Arial"/>
      <w:lang w:val="en-GB"/>
    </w:rPr>
  </w:style>
  <w:style w:type="paragraph" w:styleId="Caption">
    <w:name w:val="caption"/>
    <w:basedOn w:val="Normal"/>
    <w:next w:val="Normal"/>
    <w:link w:val="CaptionChar"/>
    <w:qFormat/>
    <w:rsid w:val="000F7426"/>
    <w:pPr>
      <w:jc w:val="left"/>
    </w:pPr>
    <w:rPr>
      <w:rFonts w:ascii="Times New Roman" w:hAnsi="Times New Roman"/>
      <w:b/>
      <w:bCs/>
      <w:sz w:val="28"/>
    </w:rPr>
  </w:style>
  <w:style w:type="character" w:customStyle="1" w:styleId="CaptionChar">
    <w:name w:val="Caption Char"/>
    <w:link w:val="Caption"/>
    <w:rsid w:val="000F7426"/>
    <w:rPr>
      <w:rFonts w:ascii="Times New Roman" w:hAnsi="Times New Roman"/>
      <w:b/>
      <w:bCs/>
      <w:sz w:val="28"/>
      <w:szCs w:val="24"/>
      <w:lang w:val="en-ZA"/>
    </w:rPr>
  </w:style>
  <w:style w:type="paragraph" w:styleId="Title">
    <w:name w:val="Title"/>
    <w:aliases w:val="Bullet 1"/>
    <w:basedOn w:val="Normal"/>
    <w:link w:val="TitleChar"/>
    <w:uiPriority w:val="8"/>
    <w:qFormat/>
    <w:rsid w:val="000F7426"/>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lang w:val="en-GB"/>
    </w:rPr>
  </w:style>
  <w:style w:type="character" w:customStyle="1" w:styleId="TitleChar">
    <w:name w:val="Title Char"/>
    <w:aliases w:val="Bullet 1 Char"/>
    <w:link w:val="Title"/>
    <w:uiPriority w:val="8"/>
    <w:rsid w:val="000F7426"/>
    <w:rPr>
      <w:rFonts w:ascii="Cambria" w:hAnsi="Cambria"/>
      <w:b/>
      <w:bCs/>
      <w:kern w:val="28"/>
      <w:sz w:val="32"/>
      <w:szCs w:val="32"/>
      <w:lang w:val="en-GB"/>
    </w:rPr>
  </w:style>
  <w:style w:type="paragraph" w:styleId="Subtitle">
    <w:name w:val="Subtitle"/>
    <w:basedOn w:val="Normal"/>
    <w:next w:val="Normal"/>
    <w:link w:val="SubtitleChar"/>
    <w:uiPriority w:val="7"/>
    <w:qFormat/>
    <w:rsid w:val="000F7426"/>
    <w:pPr>
      <w:numPr>
        <w:ilvl w:val="1"/>
      </w:numPr>
      <w:spacing w:after="160"/>
    </w:pPr>
    <w:rPr>
      <w:rFonts w:ascii="Arial" w:eastAsia="Times New Roman" w:hAnsi="Arial"/>
      <w:color w:val="000000"/>
      <w:szCs w:val="20"/>
      <w:lang w:val="en-US"/>
    </w:rPr>
  </w:style>
  <w:style w:type="character" w:customStyle="1" w:styleId="SubtitleChar">
    <w:name w:val="Subtitle Char"/>
    <w:basedOn w:val="DefaultParagraphFont"/>
    <w:link w:val="Subtitle"/>
    <w:uiPriority w:val="7"/>
    <w:rsid w:val="000F7426"/>
    <w:rPr>
      <w:rFonts w:ascii="Arial" w:eastAsia="Times New Roman" w:hAnsi="Arial"/>
      <w:color w:val="000000"/>
    </w:rPr>
  </w:style>
  <w:style w:type="character" w:styleId="Strong">
    <w:name w:val="Strong"/>
    <w:uiPriority w:val="22"/>
    <w:qFormat/>
    <w:rsid w:val="000F7426"/>
    <w:rPr>
      <w:rFonts w:cs="Times New Roman"/>
      <w:b/>
      <w:bCs/>
    </w:rPr>
  </w:style>
  <w:style w:type="character" w:styleId="Emphasis">
    <w:name w:val="Emphasis"/>
    <w:qFormat/>
    <w:rsid w:val="000F7426"/>
    <w:rPr>
      <w:rFonts w:cs="Times New Roman"/>
      <w:i/>
      <w:iCs/>
    </w:rPr>
  </w:style>
  <w:style w:type="paragraph" w:styleId="NoSpacing">
    <w:name w:val="No Spacing"/>
    <w:link w:val="NoSpacingChar"/>
    <w:uiPriority w:val="1"/>
    <w:qFormat/>
    <w:rsid w:val="000F7426"/>
    <w:rPr>
      <w:rFonts w:ascii="Times" w:eastAsia="Times" w:hAnsi="Times"/>
      <w:sz w:val="24"/>
    </w:rPr>
  </w:style>
  <w:style w:type="character" w:customStyle="1" w:styleId="NoSpacingChar">
    <w:name w:val="No Spacing Char"/>
    <w:link w:val="NoSpacing"/>
    <w:uiPriority w:val="1"/>
    <w:rsid w:val="000F7426"/>
    <w:rPr>
      <w:rFonts w:ascii="Times" w:eastAsia="Times" w:hAnsi="Times"/>
      <w:sz w:val="24"/>
    </w:rPr>
  </w:style>
  <w:style w:type="paragraph" w:styleId="ListParagraph">
    <w:name w:val="List Paragraph"/>
    <w:aliases w:val="List Paragraph1,Project Profile name,List Paragraph (numbered (a)),Lapis Bulleted List,References,Dot pt,F5 List Paragraph,No Spacing1,List Paragraph Char Char Char,Indicator Text,Numbered Para 1,Bullet Points,Párrafo de lista,Liste 1"/>
    <w:basedOn w:val="Normal"/>
    <w:link w:val="ListParagraphChar"/>
    <w:uiPriority w:val="34"/>
    <w:qFormat/>
    <w:rsid w:val="000F7426"/>
    <w:pPr>
      <w:ind w:left="720"/>
      <w:jc w:val="left"/>
    </w:pPr>
    <w:rPr>
      <w:sz w:val="24"/>
      <w:lang w:val="en-US"/>
    </w:rPr>
  </w:style>
  <w:style w:type="character" w:customStyle="1" w:styleId="ListParagraphChar">
    <w:name w:val="List Paragraph Char"/>
    <w:aliases w:val="List Paragraph1 Char,Project Profile name Char,List Paragraph (numbered (a)) Char,Lapis Bulleted List Char,References Char,Dot pt Char,F5 List Paragraph Char,No Spacing1 Char,List Paragraph Char Char Char Char,Indicator Text Char"/>
    <w:link w:val="ListParagraph"/>
    <w:uiPriority w:val="34"/>
    <w:rsid w:val="000F7426"/>
    <w:rPr>
      <w:sz w:val="24"/>
      <w:szCs w:val="24"/>
    </w:rPr>
  </w:style>
  <w:style w:type="character" w:styleId="IntenseReference">
    <w:name w:val="Intense Reference"/>
    <w:uiPriority w:val="32"/>
    <w:qFormat/>
    <w:rsid w:val="000F7426"/>
    <w:rPr>
      <w:b/>
      <w:bCs/>
      <w:smallCaps/>
      <w:color w:val="C0504D"/>
      <w:spacing w:val="5"/>
      <w:u w:val="single"/>
    </w:rPr>
  </w:style>
  <w:style w:type="paragraph" w:styleId="TOCHeading">
    <w:name w:val="TOC Heading"/>
    <w:basedOn w:val="Heading1"/>
    <w:next w:val="Normal"/>
    <w:uiPriority w:val="39"/>
    <w:unhideWhenUsed/>
    <w:qFormat/>
    <w:rsid w:val="000F7426"/>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link w:val="Char2"/>
    <w:uiPriority w:val="99"/>
    <w:qFormat/>
    <w:rsid w:val="00B4365A"/>
    <w:rPr>
      <w:rFonts w:ascii="Arial" w:hAnsi="Arial"/>
      <w:sz w:val="18"/>
      <w:vertAlign w:val="superscript"/>
    </w:rPr>
  </w:style>
  <w:style w:type="paragraph" w:customStyle="1" w:styleId="Char2">
    <w:name w:val="Char2"/>
    <w:basedOn w:val="Normal"/>
    <w:link w:val="FootnoteReference"/>
    <w:uiPriority w:val="99"/>
    <w:rsid w:val="00B4365A"/>
    <w:pPr>
      <w:spacing w:after="160" w:line="240" w:lineRule="exact"/>
      <w:jc w:val="left"/>
    </w:pPr>
    <w:rPr>
      <w:rFonts w:ascii="Arial" w:hAnsi="Arial"/>
      <w:sz w:val="18"/>
      <w:szCs w:val="20"/>
      <w:vertAlign w:val="superscrip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Z2_UNDP CD Scoredcard_Managing Together Project Sri Lanka_21May2019</DocumentTitle>
  </documentManagement>
</p:properties>
</file>

<file path=customXml/itemProps1.xml><?xml version="1.0" encoding="utf-8"?>
<ds:datastoreItem xmlns:ds="http://schemas.openxmlformats.org/officeDocument/2006/customXml" ds:itemID="{160CFF0B-2A1E-444A-A71F-97C93BDD0E59}"/>
</file>

<file path=customXml/itemProps2.xml><?xml version="1.0" encoding="utf-8"?>
<ds:datastoreItem xmlns:ds="http://schemas.openxmlformats.org/officeDocument/2006/customXml" ds:itemID="{8950CAD0-C1C3-4403-9E63-CC3E62D56841}"/>
</file>

<file path=customXml/itemProps3.xml><?xml version="1.0" encoding="utf-8"?>
<ds:datastoreItem xmlns:ds="http://schemas.openxmlformats.org/officeDocument/2006/customXml" ds:itemID="{C6503534-2271-4741-A8BC-E2C43A6E207F}"/>
</file>

<file path=docProps/app.xml><?xml version="1.0" encoding="utf-8"?>
<Properties xmlns="http://schemas.openxmlformats.org/officeDocument/2006/extended-properties" xmlns:vt="http://schemas.openxmlformats.org/officeDocument/2006/docPropsVTypes">
  <Template>Normal.dotm</Template>
  <TotalTime>1</TotalTime>
  <Pages>10</Pages>
  <Words>3981</Words>
  <Characters>22696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Tashi Dorji</dc:creator>
  <cp:keywords/>
  <dc:description/>
  <cp:lastModifiedBy>Carline Jean-Louis</cp:lastModifiedBy>
  <cp:revision>2</cp:revision>
  <dcterms:created xsi:type="dcterms:W3CDTF">2019-05-28T19:20:00Z</dcterms:created>
  <dcterms:modified xsi:type="dcterms:W3CDTF">2019-05-28T19:20:00Z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